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3719A1">
        <w:rPr>
          <w:b w:val="0"/>
          <w:sz w:val="28"/>
          <w:szCs w:val="28"/>
        </w:rPr>
        <w:fldChar w:fldCharType="separate"/>
      </w:r>
      <w:r w:rsidR="003719A1">
        <w:rPr>
          <w:b w:val="0"/>
          <w:sz w:val="28"/>
          <w:szCs w:val="28"/>
        </w:rPr>
        <w:t>391/2018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3719A1">
        <w:rPr>
          <w:b w:val="0"/>
          <w:szCs w:val="24"/>
        </w:rPr>
        <w:fldChar w:fldCharType="separate"/>
      </w:r>
      <w:r w:rsidR="003719A1">
        <w:rPr>
          <w:b w:val="0"/>
          <w:szCs w:val="24"/>
        </w:rPr>
        <w:t>ze dne 21.11.2018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3719A1">
          <w:t>Souhlas s přípravou investiční akce Přístavba ZŠ Žitomířská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3719A1">
        <w:rPr>
          <w:szCs w:val="24"/>
        </w:rPr>
        <w:fldChar w:fldCharType="separate"/>
      </w:r>
      <w:r w:rsidR="003719A1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3719A1" w:rsidRDefault="003719A1" w:rsidP="003719A1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3719A1" w:rsidRDefault="003719A1" w:rsidP="003719A1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3719A1" w:rsidRDefault="003719A1" w:rsidP="003719A1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doporučuje:</w:t>
      </w:r>
    </w:p>
    <w:p w:rsidR="003719A1" w:rsidRDefault="003719A1" w:rsidP="003719A1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3719A1" w:rsidP="003719A1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zastupitelstvu města souhlasit s přípravou investiční akce Přístavba hlavní budovy ZŠ Žitomířská.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  <w:fldSimple w:instr=" DOCVARIABLE  starostaFULL2  \* MERGEFORMAT ">
        <w:r w:rsidR="003719A1">
          <w:t>Jakub Nekolný</w:t>
        </w:r>
      </w:fldSimple>
    </w:p>
    <w:p w:rsidR="00814E28" w:rsidRDefault="00814E28" w:rsidP="00814E28">
      <w:pPr>
        <w:jc w:val="center"/>
      </w:pPr>
      <w:r>
        <w:t>starosta města</w:t>
      </w: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1  \* MERGEFORMAT ">
              <w:r w:rsidR="003719A1">
                <w:t>Tomáš Klinecký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2  \* MERGEFORMAT ">
              <w:r w:rsidR="003719A1">
                <w:t xml:space="preserve"> </w:t>
              </w:r>
            </w:fldSimple>
          </w:p>
        </w:tc>
      </w:tr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 xml:space="preserve">místostarosta města 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A1" w:rsidRDefault="003719A1">
      <w:r>
        <w:separator/>
      </w:r>
    </w:p>
  </w:endnote>
  <w:endnote w:type="continuationSeparator" w:id="0">
    <w:p w:rsidR="003719A1" w:rsidRDefault="0037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A1" w:rsidRDefault="003719A1">
      <w:r>
        <w:separator/>
      </w:r>
    </w:p>
  </w:footnote>
  <w:footnote w:type="continuationSeparator" w:id="0">
    <w:p w:rsidR="003719A1" w:rsidRDefault="0037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719A1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391/2018"/>
    <w:docVar w:name="hlavicka" w:val="Souhlas s přípravou investiční akce Přístavba ZŠ Žitomířská"/>
    <w:docVar w:name="mistostarostaFULL1" w:val="Tomáš Klinecký"/>
    <w:docVar w:name="mistostarostaFULL2" w:val=" "/>
    <w:docVar w:name="starostaFULL2" w:val="Jakub Nekolný"/>
    <w:docVar w:name="typUsneseni" w:val=" "/>
    <w:docVar w:name="zeDne" w:val="ze dne 21.11.2018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19A1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Matejkova Petronela</dc:creator>
  <cp:lastModifiedBy>Matejkova Petronela</cp:lastModifiedBy>
  <cp:revision>1</cp:revision>
  <dcterms:created xsi:type="dcterms:W3CDTF">2018-11-23T07:47:00Z</dcterms:created>
  <dcterms:modified xsi:type="dcterms:W3CDTF">2018-11-23T07:47:00Z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77B57CB1CC7D963BC125834E002AD008</vt:lpwstr>
  </property>
</Properties>
</file>