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4A" w:rsidRPr="00F3644A" w:rsidRDefault="00F3644A" w:rsidP="00440100">
      <w:pPr>
        <w:jc w:val="both"/>
        <w:rPr>
          <w:b/>
          <w:sz w:val="28"/>
          <w:szCs w:val="28"/>
        </w:rPr>
      </w:pPr>
      <w:r w:rsidRPr="00F3644A">
        <w:rPr>
          <w:b/>
          <w:sz w:val="28"/>
          <w:szCs w:val="28"/>
        </w:rPr>
        <w:t xml:space="preserve">NÁVRH </w:t>
      </w:r>
      <w:r w:rsidR="002C60CC">
        <w:rPr>
          <w:b/>
          <w:sz w:val="28"/>
          <w:szCs w:val="28"/>
        </w:rPr>
        <w:t xml:space="preserve">NOVÉ </w:t>
      </w:r>
      <w:r w:rsidRPr="00F3644A">
        <w:rPr>
          <w:b/>
          <w:sz w:val="28"/>
          <w:szCs w:val="28"/>
        </w:rPr>
        <w:t>ZŘIZOVACÍ LISTINY</w:t>
      </w:r>
      <w:r w:rsidR="002318A6">
        <w:rPr>
          <w:b/>
          <w:sz w:val="28"/>
          <w:szCs w:val="28"/>
        </w:rPr>
        <w:t xml:space="preserve"> – rozšířená specifikace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B1775" w:rsidTr="00AC456F">
        <w:trPr>
          <w:trHeight w:val="425"/>
        </w:trPr>
        <w:tc>
          <w:tcPr>
            <w:tcW w:w="9212" w:type="dxa"/>
          </w:tcPr>
          <w:p w:rsidR="00CB1775" w:rsidRPr="000B3BCB" w:rsidRDefault="00CB1775" w:rsidP="00440100">
            <w:pPr>
              <w:jc w:val="both"/>
              <w:rPr>
                <w:b/>
                <w:sz w:val="28"/>
                <w:szCs w:val="28"/>
              </w:rPr>
            </w:pPr>
            <w:r w:rsidRPr="000B3BCB">
              <w:rPr>
                <w:b/>
                <w:color w:val="0070C0"/>
                <w:sz w:val="28"/>
                <w:szCs w:val="28"/>
              </w:rPr>
              <w:t>Název</w:t>
            </w:r>
          </w:p>
        </w:tc>
      </w:tr>
    </w:tbl>
    <w:p w:rsidR="00CB1775" w:rsidRPr="00B26F33" w:rsidRDefault="009C7B02" w:rsidP="00440100">
      <w:pPr>
        <w:spacing w:after="0"/>
        <w:jc w:val="both"/>
        <w:rPr>
          <w:i/>
          <w:color w:val="0070C0"/>
        </w:rPr>
      </w:pPr>
      <w:r w:rsidRPr="00E45325">
        <w:rPr>
          <w:i/>
          <w:color w:val="0070C0"/>
        </w:rPr>
        <w:t>*</w:t>
      </w:r>
      <w:r w:rsidRPr="00B26F33">
        <w:rPr>
          <w:i/>
          <w:color w:val="0070C0"/>
        </w:rPr>
        <w:t>Návrhy</w:t>
      </w:r>
      <w:r w:rsidR="00B26F33">
        <w:rPr>
          <w:i/>
          <w:color w:val="0070C0"/>
        </w:rPr>
        <w:t xml:space="preserve"> názvu</w:t>
      </w:r>
      <w:r w:rsidRPr="00B26F33">
        <w:rPr>
          <w:i/>
          <w:color w:val="0070C0"/>
        </w:rPr>
        <w:t xml:space="preserve">:  </w:t>
      </w:r>
    </w:p>
    <w:p w:rsidR="009C7B02" w:rsidRPr="00B26F33" w:rsidRDefault="009C7B02" w:rsidP="00440100">
      <w:pPr>
        <w:spacing w:after="0"/>
        <w:jc w:val="both"/>
        <w:rPr>
          <w:i/>
          <w:color w:val="0070C0"/>
        </w:rPr>
      </w:pPr>
      <w:r w:rsidRPr="00B26F33">
        <w:rPr>
          <w:i/>
          <w:color w:val="0070C0"/>
        </w:rPr>
        <w:t>- Městské kulturní zařízení v </w:t>
      </w:r>
      <w:r w:rsidR="00B26F33" w:rsidRPr="00B26F33">
        <w:rPr>
          <w:i/>
          <w:color w:val="0070C0"/>
        </w:rPr>
        <w:t>České</w:t>
      </w:r>
      <w:r w:rsidRPr="00B26F33">
        <w:rPr>
          <w:i/>
          <w:color w:val="0070C0"/>
        </w:rPr>
        <w:t>m Brodě</w:t>
      </w:r>
      <w:r w:rsidR="00B26F33">
        <w:rPr>
          <w:i/>
          <w:color w:val="0070C0"/>
        </w:rPr>
        <w:t xml:space="preserve"> (MKZ ČB)</w:t>
      </w:r>
    </w:p>
    <w:p w:rsidR="009C7B02" w:rsidRPr="00B26F33" w:rsidRDefault="009C7B02" w:rsidP="00440100">
      <w:pPr>
        <w:spacing w:after="0"/>
        <w:jc w:val="both"/>
        <w:rPr>
          <w:i/>
          <w:color w:val="0070C0"/>
        </w:rPr>
      </w:pPr>
      <w:r w:rsidRPr="00B26F33">
        <w:rPr>
          <w:i/>
          <w:color w:val="0070C0"/>
        </w:rPr>
        <w:t>- Městské kulturní středisko Český Brod</w:t>
      </w:r>
      <w:r w:rsidR="00B26F33">
        <w:rPr>
          <w:i/>
          <w:color w:val="0070C0"/>
        </w:rPr>
        <w:t xml:space="preserve"> (MKS ČB)</w:t>
      </w:r>
    </w:p>
    <w:p w:rsidR="009C7B02" w:rsidRPr="00B26F33" w:rsidRDefault="009C7B02" w:rsidP="00440100">
      <w:pPr>
        <w:spacing w:after="0"/>
        <w:jc w:val="both"/>
        <w:rPr>
          <w:i/>
          <w:color w:val="0070C0"/>
        </w:rPr>
      </w:pPr>
      <w:r w:rsidRPr="00B26F33">
        <w:rPr>
          <w:i/>
          <w:color w:val="0070C0"/>
        </w:rPr>
        <w:t>- Městské kulturní a informační středisko v Českém Brodě</w:t>
      </w:r>
      <w:r w:rsidR="00B26F33">
        <w:rPr>
          <w:i/>
          <w:color w:val="0070C0"/>
        </w:rPr>
        <w:t xml:space="preserve"> (MKIS ČB)</w:t>
      </w:r>
    </w:p>
    <w:p w:rsidR="009C7B02" w:rsidRPr="00B26F33" w:rsidRDefault="009C7B02" w:rsidP="00440100">
      <w:pPr>
        <w:spacing w:after="0"/>
        <w:jc w:val="both"/>
        <w:rPr>
          <w:i/>
          <w:color w:val="0070C0"/>
        </w:rPr>
      </w:pPr>
      <w:r w:rsidRPr="00B26F33">
        <w:rPr>
          <w:i/>
          <w:color w:val="0070C0"/>
        </w:rPr>
        <w:t xml:space="preserve">- </w:t>
      </w:r>
      <w:r w:rsidR="00B26F33">
        <w:rPr>
          <w:i/>
          <w:color w:val="0070C0"/>
        </w:rPr>
        <w:t xml:space="preserve">Kulturní zařízení </w:t>
      </w:r>
      <w:r w:rsidRPr="00B26F33">
        <w:rPr>
          <w:i/>
          <w:color w:val="0070C0"/>
        </w:rPr>
        <w:t>Český Brod</w:t>
      </w:r>
      <w:r w:rsidR="00B26F33">
        <w:rPr>
          <w:i/>
          <w:color w:val="0070C0"/>
        </w:rPr>
        <w:t xml:space="preserve"> (KZ ČB)</w:t>
      </w:r>
    </w:p>
    <w:p w:rsidR="009C7B02" w:rsidRPr="00B26F33" w:rsidRDefault="009C7B02" w:rsidP="00440100">
      <w:pPr>
        <w:spacing w:after="0"/>
        <w:jc w:val="both"/>
        <w:rPr>
          <w:i/>
          <w:color w:val="0070C0"/>
        </w:rPr>
      </w:pPr>
      <w:r w:rsidRPr="00B26F33">
        <w:rPr>
          <w:i/>
          <w:color w:val="0070C0"/>
        </w:rPr>
        <w:t>- Středisko městské kultury Český Brod</w:t>
      </w:r>
      <w:r w:rsidR="00B26F33">
        <w:rPr>
          <w:i/>
          <w:color w:val="0070C0"/>
        </w:rPr>
        <w:t xml:space="preserve"> (SMK ČB)</w:t>
      </w:r>
    </w:p>
    <w:p w:rsidR="00B26F33" w:rsidRPr="00B26F33" w:rsidRDefault="009C7B02" w:rsidP="00440100">
      <w:pPr>
        <w:spacing w:after="0"/>
        <w:jc w:val="both"/>
        <w:rPr>
          <w:i/>
          <w:color w:val="0070C0"/>
        </w:rPr>
      </w:pPr>
      <w:r w:rsidRPr="00B26F33">
        <w:rPr>
          <w:i/>
          <w:color w:val="0070C0"/>
        </w:rPr>
        <w:t>- Centrum kultury a vzdělávání Český Brod</w:t>
      </w:r>
      <w:r w:rsidR="00B26F33">
        <w:rPr>
          <w:i/>
          <w:color w:val="0070C0"/>
        </w:rPr>
        <w:t xml:space="preserve"> (CKV ČB)</w:t>
      </w:r>
    </w:p>
    <w:p w:rsidR="009C7B02" w:rsidRPr="009C7B02" w:rsidRDefault="009C7B02" w:rsidP="00440100">
      <w:pPr>
        <w:spacing w:after="0"/>
        <w:jc w:val="both"/>
        <w:rPr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B1775" w:rsidTr="00AC456F">
        <w:trPr>
          <w:trHeight w:val="284"/>
        </w:trPr>
        <w:tc>
          <w:tcPr>
            <w:tcW w:w="3510" w:type="dxa"/>
          </w:tcPr>
          <w:p w:rsidR="00CB1775" w:rsidRDefault="00CB1775" w:rsidP="00440100">
            <w:pPr>
              <w:jc w:val="both"/>
              <w:rPr>
                <w:b/>
              </w:rPr>
            </w:pPr>
            <w:r>
              <w:rPr>
                <w:b/>
              </w:rPr>
              <w:t>Zřizovatel</w:t>
            </w:r>
          </w:p>
        </w:tc>
        <w:tc>
          <w:tcPr>
            <w:tcW w:w="5702" w:type="dxa"/>
          </w:tcPr>
          <w:p w:rsidR="00CB1775" w:rsidRPr="00CB1775" w:rsidRDefault="00CB1775" w:rsidP="00440100">
            <w:pPr>
              <w:jc w:val="both"/>
            </w:pPr>
            <w:r w:rsidRPr="00CB1775">
              <w:t>Město Český Brod</w:t>
            </w:r>
          </w:p>
        </w:tc>
      </w:tr>
      <w:tr w:rsidR="00CB1775" w:rsidTr="00AC456F">
        <w:trPr>
          <w:trHeight w:val="284"/>
        </w:trPr>
        <w:tc>
          <w:tcPr>
            <w:tcW w:w="3510" w:type="dxa"/>
          </w:tcPr>
          <w:p w:rsidR="00CB1775" w:rsidRDefault="00CB1775" w:rsidP="00440100">
            <w:pPr>
              <w:jc w:val="both"/>
              <w:rPr>
                <w:b/>
              </w:rPr>
            </w:pPr>
            <w:r>
              <w:rPr>
                <w:b/>
              </w:rPr>
              <w:t>Statutární orgán</w:t>
            </w:r>
          </w:p>
        </w:tc>
        <w:tc>
          <w:tcPr>
            <w:tcW w:w="5702" w:type="dxa"/>
          </w:tcPr>
          <w:p w:rsidR="00CB1775" w:rsidRPr="00CB1775" w:rsidRDefault="00CB1775" w:rsidP="00440100">
            <w:pPr>
              <w:jc w:val="both"/>
            </w:pPr>
            <w:proofErr w:type="gramStart"/>
            <w:r w:rsidRPr="00CB1775">
              <w:t>Starosta(</w:t>
            </w:r>
            <w:proofErr w:type="spellStart"/>
            <w:r w:rsidRPr="00CB1775">
              <w:t>ka</w:t>
            </w:r>
            <w:proofErr w:type="spellEnd"/>
            <w:proofErr w:type="gramEnd"/>
            <w:r w:rsidRPr="00CB1775">
              <w:t>)</w:t>
            </w:r>
          </w:p>
        </w:tc>
      </w:tr>
      <w:tr w:rsidR="00CB1775" w:rsidTr="00AC456F">
        <w:trPr>
          <w:trHeight w:val="284"/>
        </w:trPr>
        <w:tc>
          <w:tcPr>
            <w:tcW w:w="3510" w:type="dxa"/>
          </w:tcPr>
          <w:p w:rsidR="00CB1775" w:rsidRDefault="00CB1775" w:rsidP="00440100">
            <w:pPr>
              <w:jc w:val="both"/>
              <w:rPr>
                <w:b/>
              </w:rPr>
            </w:pPr>
            <w:r>
              <w:rPr>
                <w:b/>
              </w:rPr>
              <w:t>Sídlo zřizovatele</w:t>
            </w:r>
          </w:p>
        </w:tc>
        <w:tc>
          <w:tcPr>
            <w:tcW w:w="5702" w:type="dxa"/>
          </w:tcPr>
          <w:p w:rsidR="00CB1775" w:rsidRPr="00CB1775" w:rsidRDefault="00CB1775" w:rsidP="00440100">
            <w:pPr>
              <w:jc w:val="both"/>
            </w:pPr>
            <w:r w:rsidRPr="00CB1775">
              <w:t>Městský úřad, Husovo nám. čp. 70, 282 24 Český Brod</w:t>
            </w:r>
          </w:p>
        </w:tc>
      </w:tr>
      <w:tr w:rsidR="00CB1775" w:rsidTr="00AC456F">
        <w:trPr>
          <w:trHeight w:val="284"/>
        </w:trPr>
        <w:tc>
          <w:tcPr>
            <w:tcW w:w="3510" w:type="dxa"/>
          </w:tcPr>
          <w:p w:rsidR="00CB1775" w:rsidRDefault="00CB1775" w:rsidP="00440100">
            <w:pPr>
              <w:jc w:val="both"/>
              <w:rPr>
                <w:b/>
              </w:rPr>
            </w:pPr>
            <w:r>
              <w:rPr>
                <w:b/>
              </w:rPr>
              <w:t>Výkon funkce zřizovatele</w:t>
            </w:r>
          </w:p>
        </w:tc>
        <w:tc>
          <w:tcPr>
            <w:tcW w:w="5702" w:type="dxa"/>
          </w:tcPr>
          <w:p w:rsidR="00CB1775" w:rsidRPr="00CB1775" w:rsidRDefault="00CB1775" w:rsidP="00440100">
            <w:pPr>
              <w:jc w:val="both"/>
            </w:pPr>
            <w:r w:rsidRPr="00CB1775">
              <w:t>Rada města Český Brod</w:t>
            </w:r>
          </w:p>
        </w:tc>
      </w:tr>
    </w:tbl>
    <w:p w:rsidR="00CB1775" w:rsidRDefault="00CB1775" w:rsidP="00440100">
      <w:pPr>
        <w:jc w:val="both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B1775" w:rsidTr="00AC456F">
        <w:trPr>
          <w:trHeight w:val="284"/>
        </w:trPr>
        <w:tc>
          <w:tcPr>
            <w:tcW w:w="3510" w:type="dxa"/>
          </w:tcPr>
          <w:p w:rsidR="00CB1775" w:rsidRDefault="00CB1775" w:rsidP="00440100">
            <w:pPr>
              <w:jc w:val="both"/>
              <w:rPr>
                <w:b/>
              </w:rPr>
            </w:pPr>
            <w:r>
              <w:rPr>
                <w:b/>
              </w:rPr>
              <w:t>Zřizovaná organizace</w:t>
            </w:r>
          </w:p>
        </w:tc>
        <w:tc>
          <w:tcPr>
            <w:tcW w:w="5702" w:type="dxa"/>
          </w:tcPr>
          <w:p w:rsidR="00CB1775" w:rsidRPr="00CB1775" w:rsidRDefault="00CB1775" w:rsidP="00440100">
            <w:pPr>
              <w:jc w:val="both"/>
            </w:pPr>
            <w:r w:rsidRPr="00CB1775">
              <w:rPr>
                <w:color w:val="0070C0"/>
              </w:rPr>
              <w:t>Název</w:t>
            </w:r>
          </w:p>
        </w:tc>
      </w:tr>
      <w:tr w:rsidR="00CB1775" w:rsidTr="00AC456F">
        <w:trPr>
          <w:trHeight w:val="284"/>
        </w:trPr>
        <w:tc>
          <w:tcPr>
            <w:tcW w:w="3510" w:type="dxa"/>
          </w:tcPr>
          <w:p w:rsidR="00CB1775" w:rsidRDefault="00CB1775" w:rsidP="00440100">
            <w:pPr>
              <w:jc w:val="both"/>
              <w:rPr>
                <w:b/>
              </w:rPr>
            </w:pPr>
            <w:r>
              <w:rPr>
                <w:b/>
              </w:rPr>
              <w:t>Zkratka zřizované organizace</w:t>
            </w:r>
          </w:p>
        </w:tc>
        <w:tc>
          <w:tcPr>
            <w:tcW w:w="5702" w:type="dxa"/>
          </w:tcPr>
          <w:p w:rsidR="00CB1775" w:rsidRPr="00AC456F" w:rsidRDefault="00CB1775" w:rsidP="00440100">
            <w:pPr>
              <w:jc w:val="both"/>
            </w:pPr>
            <w:r w:rsidRPr="00AC456F">
              <w:rPr>
                <w:color w:val="0070C0"/>
              </w:rPr>
              <w:t>???</w:t>
            </w:r>
          </w:p>
        </w:tc>
      </w:tr>
      <w:tr w:rsidR="00CB1775" w:rsidTr="00AC456F">
        <w:trPr>
          <w:trHeight w:val="284"/>
        </w:trPr>
        <w:tc>
          <w:tcPr>
            <w:tcW w:w="3510" w:type="dxa"/>
          </w:tcPr>
          <w:p w:rsidR="00CB1775" w:rsidRDefault="00CB1775" w:rsidP="00440100">
            <w:pPr>
              <w:jc w:val="both"/>
              <w:rPr>
                <w:b/>
              </w:rPr>
            </w:pPr>
            <w:r>
              <w:rPr>
                <w:b/>
              </w:rPr>
              <w:t>Sídlo zřizované organizace</w:t>
            </w:r>
          </w:p>
        </w:tc>
        <w:tc>
          <w:tcPr>
            <w:tcW w:w="5702" w:type="dxa"/>
          </w:tcPr>
          <w:p w:rsidR="00CB1775" w:rsidRPr="00CB1775" w:rsidRDefault="00CB1775" w:rsidP="00440100">
            <w:pPr>
              <w:jc w:val="both"/>
            </w:pPr>
            <w:r w:rsidRPr="00CB1775">
              <w:t xml:space="preserve">Náměstí Arnošta z Pardubic </w:t>
            </w:r>
            <w:proofErr w:type="gramStart"/>
            <w:r w:rsidRPr="00CB1775">
              <w:t>čp.1, Český</w:t>
            </w:r>
            <w:proofErr w:type="gramEnd"/>
            <w:r w:rsidRPr="00CB1775">
              <w:t xml:space="preserve"> Brod</w:t>
            </w:r>
          </w:p>
        </w:tc>
      </w:tr>
      <w:tr w:rsidR="00CB1775" w:rsidTr="00AC456F">
        <w:trPr>
          <w:trHeight w:val="284"/>
        </w:trPr>
        <w:tc>
          <w:tcPr>
            <w:tcW w:w="3510" w:type="dxa"/>
          </w:tcPr>
          <w:p w:rsidR="00CB1775" w:rsidRDefault="00141ECB" w:rsidP="00440100">
            <w:pPr>
              <w:jc w:val="both"/>
              <w:rPr>
                <w:b/>
              </w:rPr>
            </w:pPr>
            <w:r>
              <w:rPr>
                <w:b/>
              </w:rPr>
              <w:t>Identifikační číslo (IČ)</w:t>
            </w:r>
          </w:p>
        </w:tc>
        <w:tc>
          <w:tcPr>
            <w:tcW w:w="5702" w:type="dxa"/>
          </w:tcPr>
          <w:p w:rsidR="00CB1775" w:rsidRPr="00141ECB" w:rsidRDefault="00141ECB" w:rsidP="00440100">
            <w:pPr>
              <w:jc w:val="both"/>
            </w:pPr>
            <w:r w:rsidRPr="00141ECB">
              <w:t>046390472</w:t>
            </w:r>
          </w:p>
        </w:tc>
      </w:tr>
      <w:tr w:rsidR="00CB1775" w:rsidTr="00AC456F">
        <w:trPr>
          <w:trHeight w:val="284"/>
        </w:trPr>
        <w:tc>
          <w:tcPr>
            <w:tcW w:w="3510" w:type="dxa"/>
          </w:tcPr>
          <w:p w:rsidR="00CB1775" w:rsidRDefault="00141ECB" w:rsidP="00440100">
            <w:pPr>
              <w:jc w:val="both"/>
              <w:rPr>
                <w:b/>
              </w:rPr>
            </w:pPr>
            <w:r>
              <w:rPr>
                <w:b/>
              </w:rPr>
              <w:t>Daňové identifikační číslo (DIČ)</w:t>
            </w:r>
          </w:p>
        </w:tc>
        <w:tc>
          <w:tcPr>
            <w:tcW w:w="5702" w:type="dxa"/>
          </w:tcPr>
          <w:p w:rsidR="00CB1775" w:rsidRPr="00141ECB" w:rsidRDefault="00141ECB" w:rsidP="00440100">
            <w:pPr>
              <w:jc w:val="both"/>
            </w:pPr>
            <w:r w:rsidRPr="00141ECB">
              <w:t>CZ 046390472</w:t>
            </w:r>
          </w:p>
        </w:tc>
      </w:tr>
      <w:tr w:rsidR="00CB1775" w:rsidTr="00AC456F">
        <w:trPr>
          <w:trHeight w:val="284"/>
        </w:trPr>
        <w:tc>
          <w:tcPr>
            <w:tcW w:w="3510" w:type="dxa"/>
          </w:tcPr>
          <w:p w:rsidR="00CB1775" w:rsidRDefault="00141ECB" w:rsidP="00440100">
            <w:pPr>
              <w:jc w:val="both"/>
              <w:rPr>
                <w:b/>
              </w:rPr>
            </w:pPr>
            <w:r>
              <w:rPr>
                <w:b/>
              </w:rPr>
              <w:t>Právní forma organizace</w:t>
            </w:r>
          </w:p>
        </w:tc>
        <w:tc>
          <w:tcPr>
            <w:tcW w:w="5702" w:type="dxa"/>
          </w:tcPr>
          <w:p w:rsidR="00CB1775" w:rsidRPr="00141ECB" w:rsidRDefault="00141ECB" w:rsidP="00440100">
            <w:pPr>
              <w:jc w:val="both"/>
            </w:pPr>
            <w:r w:rsidRPr="00141ECB">
              <w:t>Příspěvková organizace</w:t>
            </w:r>
          </w:p>
        </w:tc>
      </w:tr>
      <w:tr w:rsidR="00CB1775" w:rsidTr="00AC456F">
        <w:trPr>
          <w:trHeight w:val="284"/>
        </w:trPr>
        <w:tc>
          <w:tcPr>
            <w:tcW w:w="3510" w:type="dxa"/>
          </w:tcPr>
          <w:p w:rsidR="00CB1775" w:rsidRDefault="00141ECB" w:rsidP="00440100">
            <w:pPr>
              <w:jc w:val="both"/>
              <w:rPr>
                <w:b/>
              </w:rPr>
            </w:pPr>
            <w:r>
              <w:rPr>
                <w:b/>
              </w:rPr>
              <w:t>Datum vzniku organizace</w:t>
            </w:r>
          </w:p>
        </w:tc>
        <w:tc>
          <w:tcPr>
            <w:tcW w:w="5702" w:type="dxa"/>
          </w:tcPr>
          <w:p w:rsidR="00CB1775" w:rsidRPr="00141ECB" w:rsidRDefault="00141ECB" w:rsidP="00440100">
            <w:pPr>
              <w:jc w:val="both"/>
            </w:pPr>
            <w:r w:rsidRPr="00141ECB">
              <w:rPr>
                <w:color w:val="0070C0"/>
              </w:rPr>
              <w:t>???</w:t>
            </w:r>
          </w:p>
        </w:tc>
      </w:tr>
      <w:tr w:rsidR="00CB1775" w:rsidTr="00AC456F">
        <w:trPr>
          <w:trHeight w:val="284"/>
        </w:trPr>
        <w:tc>
          <w:tcPr>
            <w:tcW w:w="3510" w:type="dxa"/>
          </w:tcPr>
          <w:p w:rsidR="00CB1775" w:rsidRDefault="00141ECB" w:rsidP="00440100">
            <w:pPr>
              <w:jc w:val="both"/>
              <w:rPr>
                <w:b/>
              </w:rPr>
            </w:pPr>
            <w:r>
              <w:rPr>
                <w:b/>
              </w:rPr>
              <w:t>Doba trvání organizace</w:t>
            </w:r>
          </w:p>
        </w:tc>
        <w:tc>
          <w:tcPr>
            <w:tcW w:w="5702" w:type="dxa"/>
          </w:tcPr>
          <w:p w:rsidR="00CB1775" w:rsidRPr="00141ECB" w:rsidRDefault="00141ECB" w:rsidP="00440100">
            <w:pPr>
              <w:jc w:val="both"/>
            </w:pPr>
            <w:r w:rsidRPr="00141ECB">
              <w:t>Organizace se zřizuje na dobu neurčitou</w:t>
            </w:r>
          </w:p>
        </w:tc>
      </w:tr>
      <w:tr w:rsidR="00CB1775" w:rsidTr="00AC456F">
        <w:trPr>
          <w:trHeight w:val="284"/>
        </w:trPr>
        <w:tc>
          <w:tcPr>
            <w:tcW w:w="3510" w:type="dxa"/>
          </w:tcPr>
          <w:p w:rsidR="00CB1775" w:rsidRDefault="00141ECB" w:rsidP="00440100">
            <w:pPr>
              <w:jc w:val="both"/>
              <w:rPr>
                <w:b/>
              </w:rPr>
            </w:pPr>
            <w:r>
              <w:rPr>
                <w:b/>
              </w:rPr>
              <w:t>Statutární orgán organizace</w:t>
            </w:r>
          </w:p>
        </w:tc>
        <w:tc>
          <w:tcPr>
            <w:tcW w:w="5702" w:type="dxa"/>
          </w:tcPr>
          <w:p w:rsidR="00CB1775" w:rsidRPr="00141ECB" w:rsidRDefault="00141ECB" w:rsidP="00440100">
            <w:pPr>
              <w:jc w:val="both"/>
            </w:pPr>
            <w:proofErr w:type="gramStart"/>
            <w:r w:rsidRPr="00141ECB">
              <w:t>Ředitel(</w:t>
            </w:r>
            <w:proofErr w:type="spellStart"/>
            <w:r w:rsidRPr="00141ECB">
              <w:t>ka</w:t>
            </w:r>
            <w:proofErr w:type="spellEnd"/>
            <w:proofErr w:type="gramEnd"/>
            <w:r w:rsidRPr="00141ECB">
              <w:t>), jmenován(na) a odvolán(na) zřizovatelem</w:t>
            </w:r>
          </w:p>
        </w:tc>
      </w:tr>
    </w:tbl>
    <w:p w:rsidR="009B65F7" w:rsidRDefault="009B65F7" w:rsidP="00440100">
      <w:pPr>
        <w:jc w:val="both"/>
      </w:pPr>
    </w:p>
    <w:p w:rsidR="009B65F7" w:rsidRPr="0070764B" w:rsidRDefault="002318A6" w:rsidP="00440100">
      <w:pPr>
        <w:pStyle w:val="Odstavecseseznamem"/>
        <w:numPr>
          <w:ilvl w:val="0"/>
          <w:numId w:val="5"/>
        </w:numPr>
        <w:ind w:left="284"/>
        <w:jc w:val="both"/>
        <w:rPr>
          <w:i/>
        </w:rPr>
      </w:pPr>
      <w:r>
        <w:t xml:space="preserve">Zastupitelstvo Města český Brod podle § 84 odst. (2), písmeno e) zákona č. 128/200 Sb., o obcích (obecní zřízení) ve znění pozdějších předpisů a podle § 27, </w:t>
      </w:r>
      <w:r w:rsidR="00E03B59">
        <w:t>odst. 2) zákona 250/2000 Sb., o </w:t>
      </w:r>
      <w:r>
        <w:t>rozpočtových pravidlech územních rozpočtů ve znění pozdějších předpisů</w:t>
      </w:r>
      <w:r w:rsidR="007A3A3B">
        <w:t xml:space="preserve"> </w:t>
      </w:r>
      <w:r w:rsidR="007A3A3B" w:rsidRPr="0070764B">
        <w:rPr>
          <w:i/>
        </w:rPr>
        <w:t>vydává tuto zřizovací listinu pro</w:t>
      </w:r>
      <w:r w:rsidR="007A3A3B" w:rsidRPr="0070764B">
        <w:rPr>
          <w:i/>
          <w:color w:val="0070C0"/>
        </w:rPr>
        <w:t xml:space="preserve"> XXX </w:t>
      </w:r>
      <w:r w:rsidR="007A3A3B" w:rsidRPr="0070764B">
        <w:rPr>
          <w:i/>
        </w:rPr>
        <w:t>se sídlem v Českém Brodě, Náměstí Arnošta z Pardubic čp. 1.</w:t>
      </w:r>
    </w:p>
    <w:p w:rsidR="007A3A3B" w:rsidRDefault="007A3A3B" w:rsidP="00440100">
      <w:pPr>
        <w:pStyle w:val="Odstavecseseznamem"/>
        <w:numPr>
          <w:ilvl w:val="0"/>
          <w:numId w:val="5"/>
        </w:numPr>
        <w:ind w:left="284"/>
        <w:jc w:val="both"/>
        <w:rPr>
          <w:i/>
          <w:color w:val="0070C0"/>
        </w:rPr>
      </w:pPr>
      <w:r w:rsidRPr="007A3A3B">
        <w:rPr>
          <w:i/>
          <w:color w:val="0070C0"/>
        </w:rPr>
        <w:t>XXX se sídlem v Českém Brodě, Náměstí Arnošta z Pardubic čp. 1</w:t>
      </w:r>
      <w:r w:rsidR="00440100">
        <w:rPr>
          <w:i/>
          <w:color w:val="0070C0"/>
        </w:rPr>
        <w:t xml:space="preserve"> </w:t>
      </w:r>
      <w:r w:rsidRPr="007A3A3B">
        <w:rPr>
          <w:i/>
          <w:color w:val="0070C0"/>
        </w:rPr>
        <w:t>se zřizuje jako příspěvková organizace s právní subjektivitou. Zřizuje se tím právnická osoba podle § 18 občanského zákoníku.</w:t>
      </w:r>
    </w:p>
    <w:p w:rsidR="007A3A3B" w:rsidRDefault="007A3A3B" w:rsidP="00440100">
      <w:pPr>
        <w:pStyle w:val="Odstavecseseznamem"/>
        <w:numPr>
          <w:ilvl w:val="0"/>
          <w:numId w:val="5"/>
        </w:numPr>
        <w:ind w:left="284"/>
        <w:jc w:val="both"/>
        <w:rPr>
          <w:i/>
          <w:color w:val="0070C0"/>
        </w:rPr>
      </w:pPr>
      <w:r>
        <w:rPr>
          <w:i/>
          <w:color w:val="0070C0"/>
        </w:rPr>
        <w:t>Všechny předchozí zřizovací listiny pozbývají platnosti.</w:t>
      </w:r>
    </w:p>
    <w:p w:rsidR="007A3A3B" w:rsidRDefault="00AC456F" w:rsidP="00440100">
      <w:pPr>
        <w:pStyle w:val="Odstavecseseznamem"/>
        <w:numPr>
          <w:ilvl w:val="0"/>
          <w:numId w:val="5"/>
        </w:numPr>
        <w:ind w:left="284"/>
        <w:jc w:val="both"/>
      </w:pPr>
      <w:r w:rsidRPr="00AC456F">
        <w:t xml:space="preserve">Předměty hlavní a doplňkové činnosti a další zásady hospodaření jsou uvedeny na stranách </w:t>
      </w:r>
      <w:r w:rsidRPr="002C60CC">
        <w:rPr>
          <w:color w:val="0070C0"/>
        </w:rPr>
        <w:t>2 a 3</w:t>
      </w:r>
      <w:r w:rsidRPr="00AC456F">
        <w:t>.</w:t>
      </w:r>
    </w:p>
    <w:p w:rsidR="00AC456F" w:rsidRDefault="00AC456F" w:rsidP="00440100">
      <w:pPr>
        <w:jc w:val="both"/>
      </w:pPr>
    </w:p>
    <w:p w:rsidR="00B87FE8" w:rsidRDefault="00B87FE8" w:rsidP="00440100">
      <w:pPr>
        <w:jc w:val="both"/>
      </w:pPr>
    </w:p>
    <w:p w:rsidR="00AC456F" w:rsidRDefault="00AC456F" w:rsidP="00440100">
      <w:pPr>
        <w:jc w:val="center"/>
        <w:rPr>
          <w:b/>
        </w:rPr>
      </w:pPr>
      <w:r w:rsidRPr="00AC456F">
        <w:rPr>
          <w:b/>
        </w:rPr>
        <w:t>V Českém Brodě dne XX. XX. XXXX</w:t>
      </w:r>
    </w:p>
    <w:p w:rsidR="00AC456F" w:rsidRDefault="00AC456F" w:rsidP="00440100">
      <w:pPr>
        <w:jc w:val="center"/>
        <w:rPr>
          <w:b/>
        </w:rPr>
      </w:pPr>
    </w:p>
    <w:p w:rsidR="00AC456F" w:rsidRPr="000E01F9" w:rsidRDefault="00AC456F" w:rsidP="00440100">
      <w:pPr>
        <w:spacing w:after="0"/>
        <w:jc w:val="center"/>
      </w:pPr>
      <w:r w:rsidRPr="000E01F9">
        <w:t>…………………………………………………………</w:t>
      </w:r>
    </w:p>
    <w:p w:rsidR="00AC456F" w:rsidRPr="000E01F9" w:rsidRDefault="00AC456F" w:rsidP="00440100">
      <w:pPr>
        <w:jc w:val="center"/>
        <w:rPr>
          <w:i/>
        </w:rPr>
      </w:pPr>
      <w:r w:rsidRPr="000E01F9">
        <w:rPr>
          <w:i/>
        </w:rPr>
        <w:t>Bc. Jakub Nekolný</w:t>
      </w:r>
      <w:r w:rsidR="000E01F9" w:rsidRPr="000E01F9">
        <w:rPr>
          <w:i/>
        </w:rPr>
        <w:t>, starosta města</w:t>
      </w:r>
    </w:p>
    <w:p w:rsidR="002201C0" w:rsidRDefault="00AC456F" w:rsidP="00440100">
      <w:pPr>
        <w:jc w:val="both"/>
        <w:rPr>
          <w:b/>
        </w:rPr>
      </w:pPr>
      <w:r>
        <w:rPr>
          <w:b/>
        </w:rPr>
        <w:br w:type="column"/>
      </w:r>
      <w:r w:rsidR="00D43D3B">
        <w:rPr>
          <w:b/>
        </w:rPr>
        <w:lastRenderedPageBreak/>
        <w:t>Čl. I</w:t>
      </w:r>
      <w:r w:rsidR="00D43D3B">
        <w:rPr>
          <w:b/>
        </w:rPr>
        <w:tab/>
      </w:r>
      <w:r w:rsidR="00FB4A61">
        <w:rPr>
          <w:b/>
        </w:rPr>
        <w:t>Hlavní účel</w:t>
      </w:r>
    </w:p>
    <w:p w:rsidR="00684D64" w:rsidRDefault="00FB4A61" w:rsidP="00440100">
      <w:pPr>
        <w:jc w:val="both"/>
      </w:pPr>
      <w:r>
        <w:t xml:space="preserve">Organizace </w:t>
      </w:r>
      <w:r w:rsidR="00D70B56">
        <w:t>je zřízena za účelem zajištění</w:t>
      </w:r>
      <w:r w:rsidR="00E71E25">
        <w:t xml:space="preserve"> vzdělávací, informační, </w:t>
      </w:r>
      <w:r w:rsidR="0070764B">
        <w:t>kulturní a výchovné činnosti ve </w:t>
      </w:r>
      <w:r w:rsidR="00E71E25">
        <w:t>městě a vytváření podmínek pro rozvoj cestovního ruchu v Českém Brodě.</w:t>
      </w:r>
    </w:p>
    <w:p w:rsidR="00684D64" w:rsidRDefault="00D43D3B" w:rsidP="00440100">
      <w:pPr>
        <w:jc w:val="both"/>
        <w:rPr>
          <w:b/>
        </w:rPr>
      </w:pPr>
      <w:r>
        <w:rPr>
          <w:b/>
        </w:rPr>
        <w:t>Čl. II</w:t>
      </w:r>
      <w:r>
        <w:rPr>
          <w:b/>
        </w:rPr>
        <w:tab/>
      </w:r>
      <w:r w:rsidR="00684D64" w:rsidRPr="00AE5696">
        <w:rPr>
          <w:b/>
        </w:rPr>
        <w:t>Předmět činnosti</w:t>
      </w:r>
    </w:p>
    <w:p w:rsidR="00D70B56" w:rsidRDefault="00D70B56" w:rsidP="00440100">
      <w:pPr>
        <w:spacing w:after="0"/>
        <w:jc w:val="both"/>
      </w:pPr>
      <w:r w:rsidRPr="00D70B56">
        <w:t>Pře</w:t>
      </w:r>
      <w:r w:rsidR="0023689A">
        <w:t>dmětem činnosti je provozování Městské knihovny, Informačního centra, K</w:t>
      </w:r>
      <w:r w:rsidRPr="00D70B56">
        <w:t>ulturního domu Svět.</w:t>
      </w:r>
    </w:p>
    <w:p w:rsidR="00D70B56" w:rsidRPr="00D70B56" w:rsidRDefault="00D70B56" w:rsidP="00440100">
      <w:pPr>
        <w:spacing w:after="0"/>
        <w:jc w:val="both"/>
      </w:pPr>
      <w:r>
        <w:t>Předmět činnosti jednotlivých úseků:</w:t>
      </w:r>
    </w:p>
    <w:p w:rsidR="00684D64" w:rsidRDefault="00D70B56" w:rsidP="00440100">
      <w:pPr>
        <w:pStyle w:val="Odstavecseseznamem"/>
        <w:numPr>
          <w:ilvl w:val="0"/>
          <w:numId w:val="4"/>
        </w:numPr>
        <w:ind w:left="426"/>
        <w:jc w:val="both"/>
      </w:pPr>
      <w:r>
        <w:t xml:space="preserve">Činnost </w:t>
      </w:r>
      <w:r w:rsidR="0070764B">
        <w:t>na úseku M</w:t>
      </w:r>
      <w:r>
        <w:t>ěstské</w:t>
      </w:r>
      <w:r w:rsidR="00684D64">
        <w:t xml:space="preserve"> knihovny</w:t>
      </w:r>
    </w:p>
    <w:p w:rsidR="00684D64" w:rsidRDefault="00B93BE0" w:rsidP="00440100">
      <w:pPr>
        <w:pStyle w:val="Odstavecseseznamem"/>
        <w:numPr>
          <w:ilvl w:val="1"/>
          <w:numId w:val="4"/>
        </w:numPr>
        <w:jc w:val="both"/>
      </w:pPr>
      <w:r>
        <w:t>Vytváření univerzálních knihovních fondů naučné a krásné literatury a dalších dokumentů a informačních pramenů se zřetelem k potřebám občanů města a přilehlého regionu.</w:t>
      </w:r>
    </w:p>
    <w:p w:rsidR="00B93BE0" w:rsidRDefault="00B93BE0" w:rsidP="00440100">
      <w:pPr>
        <w:pStyle w:val="Odstavecseseznamem"/>
        <w:numPr>
          <w:ilvl w:val="1"/>
          <w:numId w:val="4"/>
        </w:numPr>
        <w:jc w:val="both"/>
      </w:pPr>
      <w:r>
        <w:t>Zpřístupňování knihovních a informačních fondů individuálním a institucionálním uživatelům formou absenčních a prezentačních výpůjček i bibliografických a informačních služeb.</w:t>
      </w:r>
    </w:p>
    <w:p w:rsidR="00AE5696" w:rsidRDefault="00AE5696" w:rsidP="00440100">
      <w:pPr>
        <w:pStyle w:val="Odstavecseseznamem"/>
        <w:numPr>
          <w:ilvl w:val="1"/>
          <w:numId w:val="4"/>
        </w:numPr>
        <w:jc w:val="both"/>
      </w:pPr>
      <w:r>
        <w:t xml:space="preserve">Využívání meziknihovní výpůjční služby. </w:t>
      </w:r>
    </w:p>
    <w:p w:rsidR="00AE5696" w:rsidRDefault="00AE5696" w:rsidP="00440100">
      <w:pPr>
        <w:pStyle w:val="Odstavecseseznamem"/>
        <w:numPr>
          <w:ilvl w:val="1"/>
          <w:numId w:val="4"/>
        </w:numPr>
        <w:jc w:val="both"/>
      </w:pPr>
      <w:r>
        <w:t>Zajišťování přístupu k informacím bez ohledu na místo jejich vzniku prostřednictvím sítě Internet.</w:t>
      </w:r>
    </w:p>
    <w:p w:rsidR="00AE5696" w:rsidRDefault="00AE5696" w:rsidP="00440100">
      <w:pPr>
        <w:pStyle w:val="Odstavecseseznamem"/>
        <w:numPr>
          <w:ilvl w:val="1"/>
          <w:numId w:val="4"/>
        </w:numPr>
        <w:jc w:val="both"/>
      </w:pPr>
      <w:r>
        <w:t>Pořádání exkurzí, besed, přednášek, výstav a jiných kulturních akcí, které podporují hlavní poslání a činnost knihovny.</w:t>
      </w:r>
    </w:p>
    <w:p w:rsidR="00AE5696" w:rsidRDefault="00AE5696" w:rsidP="00440100">
      <w:pPr>
        <w:pStyle w:val="Odstavecseseznamem"/>
        <w:numPr>
          <w:ilvl w:val="1"/>
          <w:numId w:val="4"/>
        </w:numPr>
        <w:jc w:val="both"/>
      </w:pPr>
      <w:r>
        <w:t>Kopírování z materiálů knihovny.</w:t>
      </w:r>
    </w:p>
    <w:p w:rsidR="00684D64" w:rsidRDefault="0070764B" w:rsidP="00440100">
      <w:pPr>
        <w:pStyle w:val="Odstavecseseznamem"/>
        <w:numPr>
          <w:ilvl w:val="0"/>
          <w:numId w:val="4"/>
        </w:numPr>
        <w:ind w:left="426"/>
        <w:jc w:val="both"/>
      </w:pPr>
      <w:r>
        <w:t>Činnost na úseku I</w:t>
      </w:r>
      <w:r w:rsidR="00AE5696">
        <w:t xml:space="preserve">nformačního střediska </w:t>
      </w:r>
    </w:p>
    <w:p w:rsidR="00AE5696" w:rsidRDefault="00AE5696" w:rsidP="00440100">
      <w:pPr>
        <w:pStyle w:val="Odstavecseseznamem"/>
        <w:numPr>
          <w:ilvl w:val="1"/>
          <w:numId w:val="4"/>
        </w:numPr>
        <w:jc w:val="both"/>
      </w:pPr>
      <w:r>
        <w:t>Plní funkci městského informačního centra, tu</w:t>
      </w:r>
      <w:r w:rsidR="00403A37">
        <w:t xml:space="preserve">ristického informačního centra </w:t>
      </w:r>
      <w:r>
        <w:t xml:space="preserve">a </w:t>
      </w:r>
      <w:r w:rsidRPr="0070764B">
        <w:rPr>
          <w:i/>
          <w:color w:val="0070C0"/>
        </w:rPr>
        <w:t xml:space="preserve">informačního centra pro </w:t>
      </w:r>
      <w:r w:rsidRPr="00EC62F2">
        <w:rPr>
          <w:i/>
          <w:color w:val="0070C0"/>
        </w:rPr>
        <w:t>mládež</w:t>
      </w:r>
      <w:r w:rsidR="00403A37" w:rsidRPr="00EC62F2">
        <w:rPr>
          <w:color w:val="0070C0"/>
        </w:rPr>
        <w:t>.</w:t>
      </w:r>
    </w:p>
    <w:p w:rsidR="0055683A" w:rsidRDefault="00BA0516" w:rsidP="00440100">
      <w:pPr>
        <w:pStyle w:val="Odstavecseseznamem"/>
        <w:numPr>
          <w:ilvl w:val="1"/>
          <w:numId w:val="4"/>
        </w:numPr>
        <w:jc w:val="both"/>
      </w:pPr>
      <w:r>
        <w:t>Celoročně poskytuje informační</w:t>
      </w:r>
      <w:r w:rsidR="0055683A">
        <w:t xml:space="preserve"> a průvodcovské</w:t>
      </w:r>
      <w:r>
        <w:t xml:space="preserve"> služby pro návštěvníky územního obvodu města Český Brod a přilehlého reg</w:t>
      </w:r>
      <w:r w:rsidR="00EC62F2">
        <w:t xml:space="preserve">ionu. </w:t>
      </w:r>
    </w:p>
    <w:p w:rsidR="00AE5696" w:rsidRDefault="00BA0516" w:rsidP="00440100">
      <w:pPr>
        <w:pStyle w:val="Odstavecseseznamem"/>
        <w:numPr>
          <w:ilvl w:val="1"/>
          <w:numId w:val="4"/>
        </w:numPr>
        <w:jc w:val="both"/>
      </w:pPr>
      <w:r>
        <w:t>Provozuje informační služby pro obyvatele města, jejímž smyslem je posílení informovanosti obyvatelstva o činnosti Městského úřadu a volených orgánů města Český Brod, podnikatelských aktivitách.</w:t>
      </w:r>
    </w:p>
    <w:p w:rsidR="0055683A" w:rsidRDefault="0055683A" w:rsidP="00440100">
      <w:pPr>
        <w:pStyle w:val="Odstavecseseznamem"/>
        <w:numPr>
          <w:ilvl w:val="1"/>
          <w:numId w:val="4"/>
        </w:numPr>
        <w:jc w:val="both"/>
      </w:pPr>
      <w:r>
        <w:t>Zajišťuje propagaci nabídky cestovního ruchu, turistiky, kulturních, společenských a sportovních akcí.</w:t>
      </w:r>
    </w:p>
    <w:p w:rsidR="006649AD" w:rsidRPr="0055683A" w:rsidRDefault="00053E43" w:rsidP="00440100">
      <w:pPr>
        <w:pStyle w:val="Odstavecseseznamem"/>
        <w:numPr>
          <w:ilvl w:val="1"/>
          <w:numId w:val="4"/>
        </w:numPr>
        <w:jc w:val="both"/>
        <w:rPr>
          <w:i/>
          <w:color w:val="0070C0"/>
        </w:rPr>
      </w:pPr>
      <w:r w:rsidRPr="0055683A">
        <w:rPr>
          <w:i/>
          <w:color w:val="0070C0"/>
        </w:rPr>
        <w:t>Informační centrum pro mládež poskytu</w:t>
      </w:r>
      <w:r w:rsidR="008118A1" w:rsidRPr="0055683A">
        <w:rPr>
          <w:i/>
          <w:color w:val="0070C0"/>
        </w:rPr>
        <w:t>je dětem, mládeži, ale i dalším zájemcům z cílových skupin informace a služby z oblastí vztahujících se k životu, potřebám</w:t>
      </w:r>
      <w:r w:rsidRPr="0055683A">
        <w:rPr>
          <w:i/>
          <w:color w:val="0070C0"/>
        </w:rPr>
        <w:t>, studiu</w:t>
      </w:r>
      <w:r w:rsidR="008118A1" w:rsidRPr="0055683A">
        <w:rPr>
          <w:i/>
          <w:color w:val="0070C0"/>
        </w:rPr>
        <w:t xml:space="preserve"> a zájmům mladé generace.</w:t>
      </w:r>
    </w:p>
    <w:p w:rsidR="00BA0516" w:rsidRPr="00F05251" w:rsidRDefault="00BA0516" w:rsidP="00440100">
      <w:pPr>
        <w:pStyle w:val="Odstavecseseznamem"/>
        <w:numPr>
          <w:ilvl w:val="1"/>
          <w:numId w:val="4"/>
        </w:numPr>
        <w:jc w:val="both"/>
        <w:rPr>
          <w:i/>
          <w:color w:val="0070C0"/>
        </w:rPr>
      </w:pPr>
      <w:r w:rsidRPr="00F05251">
        <w:rPr>
          <w:i/>
          <w:color w:val="0070C0"/>
        </w:rPr>
        <w:t xml:space="preserve">K tématu své činnosti vydává neperiodické </w:t>
      </w:r>
      <w:r w:rsidR="00F05251" w:rsidRPr="00F05251">
        <w:rPr>
          <w:i/>
          <w:color w:val="0070C0"/>
        </w:rPr>
        <w:t>tiskoviny.</w:t>
      </w:r>
    </w:p>
    <w:p w:rsidR="008C27BC" w:rsidRPr="008E507D" w:rsidRDefault="00F05251" w:rsidP="00440100">
      <w:pPr>
        <w:pStyle w:val="Odstavecseseznamem"/>
        <w:numPr>
          <w:ilvl w:val="1"/>
          <w:numId w:val="4"/>
        </w:numPr>
        <w:jc w:val="both"/>
        <w:rPr>
          <w:i/>
          <w:color w:val="0070C0"/>
        </w:rPr>
      </w:pPr>
      <w:r w:rsidRPr="008E507D">
        <w:rPr>
          <w:i/>
          <w:color w:val="0070C0"/>
        </w:rPr>
        <w:t xml:space="preserve">Prodej informačních </w:t>
      </w:r>
      <w:r w:rsidR="00E60070" w:rsidRPr="008E507D">
        <w:rPr>
          <w:i/>
          <w:color w:val="0070C0"/>
        </w:rPr>
        <w:t>publikací, upomínkových předmětů a dalšího doplňkového zboží.</w:t>
      </w:r>
    </w:p>
    <w:p w:rsidR="00BC1ECA" w:rsidRPr="00E60070" w:rsidRDefault="00BC1ECA" w:rsidP="00440100">
      <w:pPr>
        <w:pStyle w:val="Odstavecseseznamem"/>
        <w:numPr>
          <w:ilvl w:val="1"/>
          <w:numId w:val="4"/>
        </w:numPr>
        <w:jc w:val="both"/>
        <w:rPr>
          <w:i/>
          <w:color w:val="0070C0"/>
        </w:rPr>
      </w:pPr>
      <w:r w:rsidRPr="00E60070">
        <w:rPr>
          <w:i/>
          <w:color w:val="0070C0"/>
        </w:rPr>
        <w:t>Organizuje a rediguje vydávání měsíčníků Českobrodský zpravodaj</w:t>
      </w:r>
      <w:r w:rsidR="00E60070">
        <w:rPr>
          <w:i/>
          <w:color w:val="0070C0"/>
        </w:rPr>
        <w:t>???</w:t>
      </w:r>
    </w:p>
    <w:p w:rsidR="000E01F9" w:rsidRDefault="0037182D" w:rsidP="00440100">
      <w:pPr>
        <w:pStyle w:val="Odstavecseseznamem"/>
        <w:numPr>
          <w:ilvl w:val="1"/>
          <w:numId w:val="4"/>
        </w:numPr>
        <w:jc w:val="both"/>
      </w:pPr>
      <w:r>
        <w:t>Zajišťuje plakátování kulturních a společenských akcí ve městě, zajišťuje inzerci pro veřejnost</w:t>
      </w:r>
    </w:p>
    <w:p w:rsidR="0037182D" w:rsidRDefault="0037182D" w:rsidP="00440100">
      <w:pPr>
        <w:pStyle w:val="Odstavecseseznamem"/>
        <w:numPr>
          <w:ilvl w:val="1"/>
          <w:numId w:val="4"/>
        </w:numPr>
        <w:jc w:val="both"/>
      </w:pPr>
      <w:r>
        <w:t>Provozuje kopírovací služby pro veřejnost</w:t>
      </w:r>
    </w:p>
    <w:p w:rsidR="00E60070" w:rsidRDefault="00E60070" w:rsidP="00440100">
      <w:pPr>
        <w:pStyle w:val="Odstavecseseznamem"/>
        <w:numPr>
          <w:ilvl w:val="1"/>
          <w:numId w:val="4"/>
        </w:numPr>
        <w:jc w:val="both"/>
      </w:pPr>
      <w:r>
        <w:t>On-line předprodej vstupenek na kulturní a sportovní akce nejen v regionu, ale v celé ČR</w:t>
      </w:r>
    </w:p>
    <w:p w:rsidR="00AE5696" w:rsidRDefault="007629CE" w:rsidP="00440100">
      <w:pPr>
        <w:pStyle w:val="Odstavecseseznamem"/>
        <w:numPr>
          <w:ilvl w:val="0"/>
          <w:numId w:val="4"/>
        </w:numPr>
        <w:ind w:left="426"/>
        <w:jc w:val="both"/>
      </w:pPr>
      <w:r>
        <w:t xml:space="preserve">Činnosti na úseku Kulturní </w:t>
      </w:r>
      <w:r w:rsidR="003B0ED7">
        <w:t>dům Svět</w:t>
      </w:r>
    </w:p>
    <w:p w:rsidR="003B0ED7" w:rsidRDefault="00853AB3" w:rsidP="00440100">
      <w:pPr>
        <w:pStyle w:val="Odstavecseseznamem"/>
        <w:numPr>
          <w:ilvl w:val="1"/>
          <w:numId w:val="4"/>
        </w:numPr>
        <w:jc w:val="both"/>
      </w:pPr>
      <w:r>
        <w:t>Provozuje Kulturní dům Svět (KD)</w:t>
      </w:r>
      <w:r w:rsidR="00926D7F">
        <w:t>.</w:t>
      </w:r>
    </w:p>
    <w:p w:rsidR="00E60070" w:rsidRPr="009B1E7A" w:rsidRDefault="00E60070" w:rsidP="00440100">
      <w:pPr>
        <w:pStyle w:val="Odstavecseseznamem"/>
        <w:numPr>
          <w:ilvl w:val="1"/>
          <w:numId w:val="4"/>
        </w:numPr>
        <w:jc w:val="both"/>
        <w:rPr>
          <w:i/>
          <w:color w:val="0070C0"/>
        </w:rPr>
      </w:pPr>
      <w:r w:rsidRPr="009B1E7A">
        <w:rPr>
          <w:i/>
          <w:color w:val="0070C0"/>
        </w:rPr>
        <w:t>Uvádění filmových děl.</w:t>
      </w:r>
    </w:p>
    <w:p w:rsidR="00926D7F" w:rsidRPr="009B1E7A" w:rsidRDefault="009B1E7A" w:rsidP="00440100">
      <w:pPr>
        <w:pStyle w:val="Odstavecseseznamem"/>
        <w:numPr>
          <w:ilvl w:val="1"/>
          <w:numId w:val="4"/>
        </w:numPr>
        <w:jc w:val="both"/>
        <w:rPr>
          <w:i/>
          <w:color w:val="0070C0"/>
        </w:rPr>
      </w:pPr>
      <w:r w:rsidRPr="009B1E7A">
        <w:rPr>
          <w:i/>
          <w:color w:val="0070C0"/>
        </w:rPr>
        <w:t>Organizuje a pomáhá při realizaci hudebních produkcí a divadelních představení, přednášek a dalších kulturních a společenských akcí</w:t>
      </w:r>
      <w:r w:rsidR="00926D7F" w:rsidRPr="009B1E7A">
        <w:rPr>
          <w:i/>
          <w:color w:val="0070C0"/>
        </w:rPr>
        <w:t>.</w:t>
      </w:r>
    </w:p>
    <w:p w:rsidR="00926D7F" w:rsidRPr="009B1E7A" w:rsidRDefault="00926D7F" w:rsidP="00440100">
      <w:pPr>
        <w:pStyle w:val="Odstavecseseznamem"/>
        <w:numPr>
          <w:ilvl w:val="1"/>
          <w:numId w:val="4"/>
        </w:numPr>
        <w:jc w:val="both"/>
        <w:rPr>
          <w:i/>
          <w:color w:val="0070C0"/>
        </w:rPr>
      </w:pPr>
      <w:r w:rsidRPr="009B1E7A">
        <w:rPr>
          <w:i/>
          <w:color w:val="0070C0"/>
        </w:rPr>
        <w:t>Agenturní činnost v oblasti kultury.</w:t>
      </w:r>
    </w:p>
    <w:p w:rsidR="003B0ED7" w:rsidRDefault="003B0ED7" w:rsidP="00440100">
      <w:pPr>
        <w:pStyle w:val="Odstavecseseznamem"/>
        <w:numPr>
          <w:ilvl w:val="0"/>
          <w:numId w:val="4"/>
        </w:numPr>
        <w:ind w:left="426"/>
        <w:jc w:val="both"/>
      </w:pPr>
      <w:r>
        <w:lastRenderedPageBreak/>
        <w:t>Činnosti společné pro všechny úseky organizace</w:t>
      </w:r>
    </w:p>
    <w:p w:rsidR="003B0ED7" w:rsidRDefault="003B0ED7" w:rsidP="00440100">
      <w:pPr>
        <w:pStyle w:val="Odstavecseseznamem"/>
        <w:numPr>
          <w:ilvl w:val="1"/>
          <w:numId w:val="4"/>
        </w:numPr>
        <w:jc w:val="both"/>
      </w:pPr>
      <w:r>
        <w:t xml:space="preserve">Krátkodobě pronajímá </w:t>
      </w:r>
      <w:r w:rsidR="008E58CD">
        <w:t xml:space="preserve">svěřené prostory. </w:t>
      </w:r>
    </w:p>
    <w:p w:rsidR="00853AB3" w:rsidRPr="009B1E7A" w:rsidRDefault="00853AB3" w:rsidP="00440100">
      <w:pPr>
        <w:pStyle w:val="Odstavecseseznamem"/>
        <w:numPr>
          <w:ilvl w:val="1"/>
          <w:numId w:val="4"/>
        </w:numPr>
        <w:jc w:val="both"/>
        <w:rPr>
          <w:i/>
          <w:color w:val="0070C0"/>
        </w:rPr>
      </w:pPr>
      <w:r w:rsidRPr="009B1E7A">
        <w:rPr>
          <w:i/>
          <w:color w:val="0070C0"/>
        </w:rPr>
        <w:t>Se souhlasem zřizovatele dlouhodobě pronajímá svěřené nebytové prostory nevyužívané pro činnosti organizace (viz bankomat)</w:t>
      </w:r>
      <w:r w:rsidR="009B1E7A">
        <w:rPr>
          <w:i/>
          <w:color w:val="0070C0"/>
        </w:rPr>
        <w:t>??</w:t>
      </w:r>
    </w:p>
    <w:p w:rsidR="009B1E7A" w:rsidRPr="00D43D3B" w:rsidRDefault="00D43D3B" w:rsidP="00440100">
      <w:pPr>
        <w:jc w:val="both"/>
        <w:rPr>
          <w:b/>
          <w:i/>
          <w:color w:val="0070C0"/>
        </w:rPr>
      </w:pPr>
      <w:r w:rsidRPr="00D43D3B">
        <w:rPr>
          <w:b/>
          <w:i/>
          <w:color w:val="0070C0"/>
        </w:rPr>
        <w:t>Čl. III</w:t>
      </w:r>
      <w:r w:rsidRPr="00D43D3B">
        <w:rPr>
          <w:b/>
          <w:i/>
          <w:color w:val="0070C0"/>
        </w:rPr>
        <w:tab/>
      </w:r>
      <w:r w:rsidR="00AF042B" w:rsidRPr="00D43D3B">
        <w:rPr>
          <w:b/>
          <w:i/>
          <w:color w:val="0070C0"/>
        </w:rPr>
        <w:t>Doplňková činnost</w:t>
      </w:r>
    </w:p>
    <w:p w:rsidR="00CC66E1" w:rsidRDefault="00CC66E1" w:rsidP="00440100">
      <w:pPr>
        <w:spacing w:after="0"/>
        <w:jc w:val="both"/>
        <w:rPr>
          <w:i/>
          <w:color w:val="0070C0"/>
        </w:rPr>
      </w:pPr>
      <w:r>
        <w:rPr>
          <w:i/>
          <w:color w:val="0070C0"/>
        </w:rPr>
        <w:t>PROKONZULTOVAT S PRÁVNÍKEM MĚSTA A S ŽIVNOSTENSKÝM ODBOREM – případně vyjmout dané činnosti z předmětu činností hlavního účelu organizace.</w:t>
      </w:r>
    </w:p>
    <w:p w:rsidR="00F76743" w:rsidRDefault="00F76743" w:rsidP="00440100">
      <w:pPr>
        <w:jc w:val="both"/>
        <w:rPr>
          <w:i/>
          <w:color w:val="0070C0"/>
        </w:rPr>
      </w:pPr>
      <w:r>
        <w:rPr>
          <w:i/>
          <w:color w:val="0070C0"/>
        </w:rPr>
        <w:t>Provádí kopírování dokumentů pro veřejnost, vazba dokumentů kroužkovou i jinou vazbou, laminace dokumentů, provozuje vývěskovou inzertní službu ve vlastních vývěskách, pronajímá krátkodobě prostory, dlouhodobě pronajímá prostory (viz bankomat??) zpracovává a vydává různé regionální publikace a propagační materiál</w:t>
      </w:r>
    </w:p>
    <w:p w:rsidR="00CC66E1" w:rsidRDefault="00CC66E1" w:rsidP="00440100">
      <w:pPr>
        <w:pStyle w:val="Odstavecseseznamem"/>
        <w:numPr>
          <w:ilvl w:val="0"/>
          <w:numId w:val="13"/>
        </w:numPr>
        <w:ind w:left="426"/>
        <w:jc w:val="both"/>
        <w:rPr>
          <w:i/>
          <w:color w:val="0070C0"/>
        </w:rPr>
      </w:pPr>
      <w:r>
        <w:rPr>
          <w:i/>
          <w:color w:val="0070C0"/>
        </w:rPr>
        <w:t>Doplňková činnost se povoluje v rozsahu, ve kterém nejde o hlavní činnost, v těchto okruzích:</w:t>
      </w:r>
    </w:p>
    <w:p w:rsidR="00CC66E1" w:rsidRDefault="00CC66E1" w:rsidP="00440100">
      <w:pPr>
        <w:pStyle w:val="Odstavecseseznamem"/>
        <w:numPr>
          <w:ilvl w:val="0"/>
          <w:numId w:val="14"/>
        </w:numPr>
        <w:jc w:val="both"/>
        <w:rPr>
          <w:i/>
          <w:color w:val="0070C0"/>
        </w:rPr>
      </w:pPr>
      <w:r>
        <w:rPr>
          <w:i/>
          <w:color w:val="0070C0"/>
        </w:rPr>
        <w:t>…..</w:t>
      </w:r>
    </w:p>
    <w:p w:rsidR="00CC66E1" w:rsidRDefault="00CC66E1" w:rsidP="00440100">
      <w:pPr>
        <w:pStyle w:val="Odstavecseseznamem"/>
        <w:numPr>
          <w:ilvl w:val="0"/>
          <w:numId w:val="13"/>
        </w:numPr>
        <w:ind w:left="426"/>
        <w:jc w:val="both"/>
        <w:rPr>
          <w:i/>
          <w:color w:val="0070C0"/>
        </w:rPr>
      </w:pPr>
      <w:r>
        <w:rPr>
          <w:i/>
          <w:color w:val="0070C0"/>
        </w:rPr>
        <w:t>Zřizovatel souhlasí s tím, aby organizace mimo svůj hlavní účel a předmět činnosti vykonávala i doplňkovou činnost za těchto podmínek:</w:t>
      </w:r>
    </w:p>
    <w:p w:rsidR="00CC66E1" w:rsidRDefault="00CC66E1" w:rsidP="00440100">
      <w:pPr>
        <w:pStyle w:val="Odstavecseseznamem"/>
        <w:numPr>
          <w:ilvl w:val="0"/>
          <w:numId w:val="14"/>
        </w:numPr>
        <w:ind w:left="709"/>
        <w:jc w:val="both"/>
        <w:rPr>
          <w:i/>
          <w:color w:val="0070C0"/>
        </w:rPr>
      </w:pPr>
      <w:r>
        <w:rPr>
          <w:i/>
          <w:color w:val="0070C0"/>
        </w:rPr>
        <w:t>Doplňková činnost nesmí organizaci bránit v hlavní činnosti.</w:t>
      </w:r>
    </w:p>
    <w:p w:rsidR="00CC66E1" w:rsidRDefault="00CC66E1" w:rsidP="00440100">
      <w:pPr>
        <w:pStyle w:val="Odstavecseseznamem"/>
        <w:numPr>
          <w:ilvl w:val="0"/>
          <w:numId w:val="14"/>
        </w:numPr>
        <w:ind w:left="709"/>
        <w:jc w:val="both"/>
        <w:rPr>
          <w:i/>
          <w:color w:val="0070C0"/>
        </w:rPr>
      </w:pPr>
      <w:r>
        <w:rPr>
          <w:i/>
          <w:color w:val="0070C0"/>
        </w:rPr>
        <w:t>Budou lépe využity hospodářské možnosti organizace nebo bude lépe využito odbornosti pracovníků organizace.</w:t>
      </w:r>
    </w:p>
    <w:p w:rsidR="00CC66E1" w:rsidRDefault="00CC66E1" w:rsidP="00440100">
      <w:pPr>
        <w:pStyle w:val="Odstavecseseznamem"/>
        <w:numPr>
          <w:ilvl w:val="0"/>
          <w:numId w:val="14"/>
        </w:numPr>
        <w:ind w:left="709"/>
        <w:jc w:val="both"/>
        <w:rPr>
          <w:i/>
          <w:color w:val="0070C0"/>
        </w:rPr>
      </w:pPr>
      <w:r>
        <w:rPr>
          <w:i/>
          <w:color w:val="0070C0"/>
        </w:rPr>
        <w:t>Doplňková činnost nebude celkově vykazovat ztrátu za kalendářní rok.</w:t>
      </w:r>
    </w:p>
    <w:p w:rsidR="00CC66E1" w:rsidRDefault="00CC66E1" w:rsidP="00440100">
      <w:pPr>
        <w:pStyle w:val="Odstavecseseznamem"/>
        <w:numPr>
          <w:ilvl w:val="0"/>
          <w:numId w:val="14"/>
        </w:numPr>
        <w:ind w:left="709"/>
        <w:jc w:val="both"/>
        <w:rPr>
          <w:i/>
          <w:color w:val="0070C0"/>
        </w:rPr>
      </w:pPr>
      <w:r>
        <w:rPr>
          <w:i/>
          <w:color w:val="0070C0"/>
        </w:rPr>
        <w:t>Zisk z doplňkové činnosti bude použit pro hlavní činnost.</w:t>
      </w:r>
    </w:p>
    <w:p w:rsidR="00CC66E1" w:rsidRDefault="00CC66E1" w:rsidP="00440100">
      <w:pPr>
        <w:pStyle w:val="Odstavecseseznamem"/>
        <w:numPr>
          <w:ilvl w:val="0"/>
          <w:numId w:val="14"/>
        </w:numPr>
        <w:ind w:left="709"/>
        <w:jc w:val="both"/>
        <w:rPr>
          <w:i/>
          <w:color w:val="0070C0"/>
        </w:rPr>
      </w:pPr>
      <w:r>
        <w:rPr>
          <w:i/>
          <w:color w:val="0070C0"/>
        </w:rPr>
        <w:t>Účetnictví doplňkové činnosti se bude sledovat odděleně.</w:t>
      </w:r>
    </w:p>
    <w:p w:rsidR="00CC66E1" w:rsidRDefault="00CC66E1" w:rsidP="00440100">
      <w:pPr>
        <w:pStyle w:val="Odstavecseseznamem"/>
        <w:numPr>
          <w:ilvl w:val="0"/>
          <w:numId w:val="14"/>
        </w:numPr>
        <w:ind w:left="709"/>
        <w:jc w:val="both"/>
        <w:rPr>
          <w:i/>
          <w:color w:val="0070C0"/>
        </w:rPr>
      </w:pPr>
      <w:r>
        <w:rPr>
          <w:i/>
          <w:color w:val="0070C0"/>
        </w:rPr>
        <w:t>Doplňková činnost se bude řídit směrnicí, kterou schválí zřizovatel.</w:t>
      </w:r>
    </w:p>
    <w:p w:rsidR="00CC66E1" w:rsidRDefault="00CC66E1" w:rsidP="00440100">
      <w:pPr>
        <w:pStyle w:val="Odstavecseseznamem"/>
        <w:numPr>
          <w:ilvl w:val="0"/>
          <w:numId w:val="14"/>
        </w:numPr>
        <w:ind w:left="709"/>
        <w:jc w:val="both"/>
        <w:rPr>
          <w:i/>
          <w:color w:val="0070C0"/>
        </w:rPr>
      </w:pPr>
      <w:r>
        <w:rPr>
          <w:i/>
          <w:color w:val="0070C0"/>
        </w:rPr>
        <w:t>Příspěvek zřizovatele nesmí být použit k doplňkové činnosti.</w:t>
      </w:r>
    </w:p>
    <w:p w:rsidR="00CC66E1" w:rsidRDefault="00CC66E1" w:rsidP="00440100">
      <w:pPr>
        <w:pStyle w:val="Odstavecseseznamem"/>
        <w:numPr>
          <w:ilvl w:val="0"/>
          <w:numId w:val="13"/>
        </w:numPr>
        <w:ind w:left="426"/>
        <w:jc w:val="both"/>
        <w:rPr>
          <w:i/>
          <w:color w:val="0070C0"/>
        </w:rPr>
      </w:pPr>
      <w:r>
        <w:rPr>
          <w:i/>
          <w:color w:val="0070C0"/>
        </w:rPr>
        <w:t xml:space="preserve">Finanční prostředky </w:t>
      </w:r>
      <w:r w:rsidR="00936986">
        <w:rPr>
          <w:i/>
          <w:color w:val="0070C0"/>
        </w:rPr>
        <w:t>získané doplňkovou činností se stávají výnosy příspěvkové organizace a budou sledovány odděleně v rámci doplňkové činnosti.</w:t>
      </w:r>
    </w:p>
    <w:p w:rsidR="00936986" w:rsidRPr="00CC66E1" w:rsidRDefault="00936986" w:rsidP="00440100">
      <w:pPr>
        <w:pStyle w:val="Odstavecseseznamem"/>
        <w:numPr>
          <w:ilvl w:val="0"/>
          <w:numId w:val="13"/>
        </w:numPr>
        <w:ind w:left="426"/>
        <w:jc w:val="both"/>
        <w:rPr>
          <w:i/>
          <w:color w:val="0070C0"/>
        </w:rPr>
      </w:pPr>
      <w:r>
        <w:rPr>
          <w:i/>
          <w:color w:val="0070C0"/>
        </w:rPr>
        <w:t xml:space="preserve">Výrobky, výkony, služby a práce produkované v rámci doplňkové činnosti se </w:t>
      </w:r>
      <w:proofErr w:type="spellStart"/>
      <w:r>
        <w:rPr>
          <w:i/>
          <w:color w:val="0070C0"/>
        </w:rPr>
        <w:t>realizujé</w:t>
      </w:r>
      <w:proofErr w:type="spellEnd"/>
      <w:r>
        <w:rPr>
          <w:i/>
          <w:color w:val="0070C0"/>
        </w:rPr>
        <w:t xml:space="preserve"> podle platných cenových zákonů.</w:t>
      </w:r>
    </w:p>
    <w:p w:rsidR="00AF042B" w:rsidRPr="00AF042B" w:rsidRDefault="00D43D3B" w:rsidP="00440100">
      <w:pPr>
        <w:jc w:val="both"/>
        <w:rPr>
          <w:b/>
        </w:rPr>
      </w:pPr>
      <w:r>
        <w:rPr>
          <w:b/>
        </w:rPr>
        <w:t>Čl. IV</w:t>
      </w:r>
      <w:r>
        <w:rPr>
          <w:b/>
        </w:rPr>
        <w:tab/>
      </w:r>
      <w:r w:rsidR="00AF042B" w:rsidRPr="00AF042B">
        <w:rPr>
          <w:b/>
        </w:rPr>
        <w:t>Vymezení majetku</w:t>
      </w:r>
    </w:p>
    <w:p w:rsidR="00D43D3B" w:rsidRDefault="00AF042B" w:rsidP="00440100">
      <w:pPr>
        <w:pStyle w:val="Odstavecseseznamem"/>
        <w:numPr>
          <w:ilvl w:val="0"/>
          <w:numId w:val="6"/>
        </w:numPr>
        <w:ind w:left="426"/>
        <w:jc w:val="both"/>
      </w:pPr>
      <w:r>
        <w:t>Nemovitý majetek zapisovaný do katastru nemovitostí</w:t>
      </w:r>
    </w:p>
    <w:p w:rsidR="00AF042B" w:rsidRPr="00D43D3B" w:rsidRDefault="00AF042B" w:rsidP="00440100">
      <w:pPr>
        <w:pStyle w:val="Odstavecseseznamem"/>
        <w:ind w:left="426"/>
        <w:jc w:val="both"/>
      </w:pPr>
      <w:r w:rsidRPr="00D43D3B">
        <w:rPr>
          <w:i/>
          <w:color w:val="0070C0"/>
        </w:rPr>
        <w:t xml:space="preserve">?? Smlouva o výpůjčce / Svěření majetku do </w:t>
      </w:r>
      <w:proofErr w:type="gramStart"/>
      <w:r w:rsidRPr="00D43D3B">
        <w:rPr>
          <w:i/>
          <w:color w:val="0070C0"/>
        </w:rPr>
        <w:t>užívání ??</w:t>
      </w:r>
      <w:r w:rsidR="008C7125" w:rsidRPr="00D43D3B">
        <w:rPr>
          <w:i/>
          <w:color w:val="0070C0"/>
        </w:rPr>
        <w:t xml:space="preserve"> (Smlouva/doklad</w:t>
      </w:r>
      <w:proofErr w:type="gramEnd"/>
      <w:r w:rsidR="008C7125" w:rsidRPr="00D43D3B">
        <w:rPr>
          <w:i/>
          <w:color w:val="0070C0"/>
        </w:rPr>
        <w:t xml:space="preserve"> přílohou č. 1)</w:t>
      </w:r>
    </w:p>
    <w:p w:rsidR="00D43D3B" w:rsidRDefault="008C7125" w:rsidP="00440100">
      <w:pPr>
        <w:pStyle w:val="Odstavecseseznamem"/>
        <w:numPr>
          <w:ilvl w:val="0"/>
          <w:numId w:val="6"/>
        </w:numPr>
        <w:ind w:left="426"/>
        <w:jc w:val="both"/>
      </w:pPr>
      <w:r>
        <w:t>Dlouhodobý majetek mimo majetek nemovitý</w:t>
      </w:r>
    </w:p>
    <w:p w:rsidR="008C7125" w:rsidRDefault="008C7125" w:rsidP="00440100">
      <w:pPr>
        <w:pStyle w:val="Odstavecseseznamem"/>
        <w:ind w:left="426"/>
        <w:jc w:val="both"/>
      </w:pPr>
      <w:r>
        <w:t>Zřizovatel předává příspěvkové organizaci k hospodaření dlouhodobý majetek, který je uveden v příloze č. 2 této zřizovací listiny.</w:t>
      </w:r>
    </w:p>
    <w:p w:rsidR="008C7125" w:rsidRPr="008C7125" w:rsidRDefault="00D43D3B" w:rsidP="00440100">
      <w:pPr>
        <w:jc w:val="both"/>
        <w:rPr>
          <w:b/>
        </w:rPr>
      </w:pPr>
      <w:r>
        <w:rPr>
          <w:b/>
        </w:rPr>
        <w:t>Čl. V</w:t>
      </w:r>
      <w:r>
        <w:rPr>
          <w:b/>
        </w:rPr>
        <w:tab/>
      </w:r>
      <w:r w:rsidR="008C7125" w:rsidRPr="008C7125">
        <w:rPr>
          <w:b/>
        </w:rPr>
        <w:t>Vymezení majetkových práv</w:t>
      </w:r>
    </w:p>
    <w:p w:rsidR="00D43D3B" w:rsidRDefault="005F6F5F" w:rsidP="00440100">
      <w:pPr>
        <w:pStyle w:val="Odstavecseseznamem"/>
        <w:numPr>
          <w:ilvl w:val="0"/>
          <w:numId w:val="8"/>
        </w:numPr>
        <w:spacing w:after="0"/>
        <w:ind w:left="426"/>
        <w:jc w:val="both"/>
      </w:pPr>
      <w:r>
        <w:t>Organizace je oprávněna a povinna spravovat veškerý majetek hospodárně, účelně a efektivně.</w:t>
      </w:r>
    </w:p>
    <w:p w:rsidR="00D43D3B" w:rsidRDefault="005F6F5F" w:rsidP="00440100">
      <w:pPr>
        <w:pStyle w:val="Odstavecseseznamem"/>
        <w:numPr>
          <w:ilvl w:val="0"/>
          <w:numId w:val="8"/>
        </w:numPr>
        <w:spacing w:after="0"/>
        <w:ind w:left="426"/>
        <w:jc w:val="both"/>
      </w:pPr>
      <w:r>
        <w:t xml:space="preserve">Organizace je povinna chránit, rozvíjet a zvelebovat svěřený majetek. </w:t>
      </w:r>
    </w:p>
    <w:p w:rsidR="00D43D3B" w:rsidRDefault="005F6F5F" w:rsidP="00440100">
      <w:pPr>
        <w:pStyle w:val="Odstavecseseznamem"/>
        <w:numPr>
          <w:ilvl w:val="0"/>
          <w:numId w:val="8"/>
        </w:numPr>
        <w:spacing w:after="0"/>
        <w:ind w:left="426"/>
        <w:jc w:val="both"/>
      </w:pPr>
      <w:r>
        <w:t>Organizace je oprávněna provádět běžné hospodaření se spravovaným majetkem s výjimkou případů, kdy je k nakládání s majetkem nutný předchozí souhlas zřizovatele.</w:t>
      </w:r>
    </w:p>
    <w:p w:rsidR="005F6F5F" w:rsidRDefault="005F6F5F" w:rsidP="00440100">
      <w:pPr>
        <w:pStyle w:val="Odstavecseseznamem"/>
        <w:numPr>
          <w:ilvl w:val="0"/>
          <w:numId w:val="8"/>
        </w:numPr>
        <w:spacing w:after="0"/>
        <w:ind w:left="426"/>
        <w:jc w:val="both"/>
      </w:pPr>
      <w:r>
        <w:t>Předchozí souhlas zřizovatele je nutný v těchto případech:</w:t>
      </w:r>
    </w:p>
    <w:p w:rsidR="005F6F5F" w:rsidRDefault="005F6F5F" w:rsidP="00440100">
      <w:pPr>
        <w:pStyle w:val="Odstavecseseznamem"/>
        <w:numPr>
          <w:ilvl w:val="0"/>
          <w:numId w:val="7"/>
        </w:numPr>
        <w:jc w:val="both"/>
      </w:pPr>
      <w:r>
        <w:t>Nabytí a převod nemovitých věcí.</w:t>
      </w:r>
    </w:p>
    <w:p w:rsidR="005F6F5F" w:rsidRDefault="005F6F5F" w:rsidP="00440100">
      <w:pPr>
        <w:pStyle w:val="Odstavecseseznamem"/>
        <w:numPr>
          <w:ilvl w:val="0"/>
          <w:numId w:val="7"/>
        </w:numPr>
        <w:jc w:val="both"/>
      </w:pPr>
      <w:r>
        <w:lastRenderedPageBreak/>
        <w:t>Zastavení nemovitých a movitých věcí.</w:t>
      </w:r>
    </w:p>
    <w:p w:rsidR="005F6F5F" w:rsidRDefault="005F6F5F" w:rsidP="00440100">
      <w:pPr>
        <w:pStyle w:val="Odstavecseseznamem"/>
        <w:numPr>
          <w:ilvl w:val="0"/>
          <w:numId w:val="7"/>
        </w:numPr>
        <w:jc w:val="both"/>
      </w:pPr>
      <w:r>
        <w:t>Zatížení věcným břemenem movitých a nemovitých věcí.</w:t>
      </w:r>
    </w:p>
    <w:p w:rsidR="005F6F5F" w:rsidRDefault="005F6F5F" w:rsidP="00440100">
      <w:pPr>
        <w:pStyle w:val="Odstavecseseznamem"/>
        <w:numPr>
          <w:ilvl w:val="0"/>
          <w:numId w:val="7"/>
        </w:numPr>
        <w:jc w:val="both"/>
      </w:pPr>
      <w:commentRangeStart w:id="0"/>
      <w:r>
        <w:t>Poskytování věcných</w:t>
      </w:r>
      <w:commentRangeEnd w:id="0"/>
      <w:r w:rsidR="00E667AF">
        <w:rPr>
          <w:rStyle w:val="Odkaznakoment"/>
        </w:rPr>
        <w:commentReference w:id="0"/>
      </w:r>
      <w:r>
        <w:t xml:space="preserve"> a peněžitých darů</w:t>
      </w:r>
      <w:r w:rsidR="00E667AF">
        <w:rPr>
          <w:rStyle w:val="Znakapoznpodarou"/>
        </w:rPr>
        <w:footnoteReference w:id="1"/>
      </w:r>
      <w:r>
        <w:t>.</w:t>
      </w:r>
    </w:p>
    <w:p w:rsidR="005F6F5F" w:rsidRDefault="005F6F5F" w:rsidP="00440100">
      <w:pPr>
        <w:pStyle w:val="Odstavecseseznamem"/>
        <w:numPr>
          <w:ilvl w:val="0"/>
          <w:numId w:val="7"/>
        </w:numPr>
        <w:jc w:val="both"/>
      </w:pPr>
      <w:r>
        <w:t>Úplatný převod movitých věcí, jejichž hodnota převyšuje 30.000,- Kč.</w:t>
      </w:r>
    </w:p>
    <w:p w:rsidR="005F6F5F" w:rsidRDefault="005F6F5F" w:rsidP="00440100">
      <w:pPr>
        <w:pStyle w:val="Odstavecseseznamem"/>
        <w:numPr>
          <w:ilvl w:val="0"/>
          <w:numId w:val="7"/>
        </w:numPr>
        <w:jc w:val="both"/>
      </w:pPr>
      <w:r>
        <w:t>Vzdání se práva a prominutí pohledávky přesahující 50.000,- Kč celkového objemu ročně.</w:t>
      </w:r>
    </w:p>
    <w:p w:rsidR="005F6F5F" w:rsidRDefault="005F6F5F" w:rsidP="00440100">
      <w:pPr>
        <w:pStyle w:val="Odstavecseseznamem"/>
        <w:numPr>
          <w:ilvl w:val="0"/>
          <w:numId w:val="7"/>
        </w:numPr>
        <w:jc w:val="both"/>
      </w:pPr>
      <w:r>
        <w:t>Uzavření dohody o splátkách s lhůtou delší než 12 měsíců.</w:t>
      </w:r>
    </w:p>
    <w:p w:rsidR="005F6F5F" w:rsidRDefault="005F6F5F" w:rsidP="00440100">
      <w:pPr>
        <w:pStyle w:val="Odstavecseseznamem"/>
        <w:numPr>
          <w:ilvl w:val="0"/>
          <w:numId w:val="7"/>
        </w:numPr>
        <w:jc w:val="both"/>
      </w:pPr>
      <w:r>
        <w:t>Bezúplatné postoupení pohledávek.</w:t>
      </w:r>
    </w:p>
    <w:p w:rsidR="005F6F5F" w:rsidRDefault="005F6F5F" w:rsidP="00440100">
      <w:pPr>
        <w:pStyle w:val="Odstavecseseznamem"/>
        <w:numPr>
          <w:ilvl w:val="0"/>
          <w:numId w:val="7"/>
        </w:numPr>
        <w:jc w:val="both"/>
      </w:pPr>
      <w:r>
        <w:t>Uzavření smlouvy o přijetí nebo poskytnutí úvěru nebo půjčky.</w:t>
      </w:r>
    </w:p>
    <w:p w:rsidR="005F6F5F" w:rsidRDefault="005F6F5F" w:rsidP="00440100">
      <w:pPr>
        <w:pStyle w:val="Odstavecseseznamem"/>
        <w:numPr>
          <w:ilvl w:val="0"/>
          <w:numId w:val="7"/>
        </w:numPr>
        <w:jc w:val="both"/>
      </w:pPr>
      <w:r>
        <w:t>Poskytnutí dotace.</w:t>
      </w:r>
    </w:p>
    <w:p w:rsidR="005F6F5F" w:rsidRDefault="005F6F5F" w:rsidP="00440100">
      <w:pPr>
        <w:pStyle w:val="Odstavecseseznamem"/>
        <w:numPr>
          <w:ilvl w:val="0"/>
          <w:numId w:val="7"/>
        </w:numPr>
        <w:jc w:val="both"/>
      </w:pPr>
      <w:r>
        <w:t xml:space="preserve">Převzetí ručitelského závazku a </w:t>
      </w:r>
      <w:r w:rsidR="00E667AF">
        <w:t>přistoupení k závazku.</w:t>
      </w:r>
    </w:p>
    <w:p w:rsidR="00E667AF" w:rsidRPr="00CB0AFE" w:rsidRDefault="00D43D3B" w:rsidP="00440100">
      <w:pPr>
        <w:jc w:val="both"/>
        <w:rPr>
          <w:b/>
        </w:rPr>
      </w:pPr>
      <w:r>
        <w:rPr>
          <w:b/>
        </w:rPr>
        <w:t>Čl. VI</w:t>
      </w:r>
      <w:r>
        <w:rPr>
          <w:b/>
        </w:rPr>
        <w:tab/>
      </w:r>
      <w:r w:rsidR="00E667AF" w:rsidRPr="00CB0AFE">
        <w:rPr>
          <w:b/>
        </w:rPr>
        <w:t>Finanční vztahy</w:t>
      </w:r>
    </w:p>
    <w:p w:rsidR="000E01F9" w:rsidRDefault="00B41058" w:rsidP="00440100">
      <w:pPr>
        <w:pStyle w:val="Odstavecseseznamem"/>
        <w:numPr>
          <w:ilvl w:val="0"/>
          <w:numId w:val="9"/>
        </w:numPr>
        <w:ind w:left="426"/>
        <w:jc w:val="both"/>
      </w:pPr>
      <w:r>
        <w:t xml:space="preserve">Organizace hospodaří s peněžními prostředky získanými vlastní </w:t>
      </w:r>
      <w:commentRangeStart w:id="1"/>
      <w:r>
        <w:t>činností</w:t>
      </w:r>
      <w:commentRangeEnd w:id="1"/>
      <w:r w:rsidR="000C4614">
        <w:rPr>
          <w:rStyle w:val="Odkaznakoment"/>
        </w:rPr>
        <w:commentReference w:id="1"/>
      </w:r>
      <w:r>
        <w:t xml:space="preserve"> a peněžními prostředky přijatými z rozpočtu zřizovatele.</w:t>
      </w:r>
    </w:p>
    <w:p w:rsidR="000E01F9" w:rsidRDefault="00B41058" w:rsidP="00440100">
      <w:pPr>
        <w:pStyle w:val="Odstavecseseznamem"/>
        <w:numPr>
          <w:ilvl w:val="0"/>
          <w:numId w:val="9"/>
        </w:numPr>
        <w:ind w:left="426"/>
        <w:jc w:val="both"/>
      </w:pPr>
      <w:r>
        <w:t>Organizace hospodaří s prostředky svých fondů, s peněžitými dary od fyzických a právnických osob, včetně poskytnutých peněžních prostředků ze zahraničí.</w:t>
      </w:r>
    </w:p>
    <w:p w:rsidR="000E01F9" w:rsidRDefault="00B41058" w:rsidP="00440100">
      <w:pPr>
        <w:pStyle w:val="Odstavecseseznamem"/>
        <w:numPr>
          <w:ilvl w:val="0"/>
          <w:numId w:val="9"/>
        </w:numPr>
        <w:ind w:left="426"/>
        <w:jc w:val="both"/>
      </w:pPr>
      <w:r>
        <w:t>Zřizovatel může uložit organizaci odvod do svého rozpočtu za porušení rozpočtové kázně.</w:t>
      </w:r>
    </w:p>
    <w:p w:rsidR="00B41058" w:rsidRDefault="00B41058" w:rsidP="00440100">
      <w:pPr>
        <w:pStyle w:val="Odstavecseseznamem"/>
        <w:numPr>
          <w:ilvl w:val="0"/>
          <w:numId w:val="9"/>
        </w:numPr>
        <w:ind w:left="426"/>
        <w:jc w:val="both"/>
      </w:pPr>
      <w:r>
        <w:t>Zřizovatel stanovuje minimálně tyto závazné ukazatele: limit mzdových prostředků, počet pracovníků, pořízení dlouhodobého majetku z příspěvku zřizovatele a maximální provozní náklady bez započtení odpisů dlouhodobého majetku.</w:t>
      </w:r>
    </w:p>
    <w:p w:rsidR="00CA66AA" w:rsidRPr="00CA66AA" w:rsidRDefault="000E01F9" w:rsidP="00440100">
      <w:pPr>
        <w:jc w:val="both"/>
        <w:rPr>
          <w:b/>
        </w:rPr>
      </w:pPr>
      <w:r>
        <w:rPr>
          <w:b/>
        </w:rPr>
        <w:t>Čl. VII</w:t>
      </w:r>
      <w:r>
        <w:rPr>
          <w:b/>
        </w:rPr>
        <w:tab/>
      </w:r>
      <w:r w:rsidR="00CA66AA" w:rsidRPr="00CA66AA">
        <w:rPr>
          <w:b/>
        </w:rPr>
        <w:t>Zásady řízení zřizovatelem</w:t>
      </w:r>
    </w:p>
    <w:p w:rsidR="000E01F9" w:rsidRDefault="00CA66AA" w:rsidP="00440100">
      <w:pPr>
        <w:pStyle w:val="Odstavecseseznamem"/>
        <w:numPr>
          <w:ilvl w:val="0"/>
          <w:numId w:val="10"/>
        </w:numPr>
        <w:ind w:left="426"/>
        <w:jc w:val="both"/>
      </w:pPr>
      <w:r>
        <w:t>Schvaluje rozpočet organizace včetně jeho změn a kontroluje plnění prostřednictvím rozborů hospodaření.</w:t>
      </w:r>
    </w:p>
    <w:p w:rsidR="000E01F9" w:rsidRDefault="00CA66AA" w:rsidP="00440100">
      <w:pPr>
        <w:pStyle w:val="Odstavecseseznamem"/>
        <w:numPr>
          <w:ilvl w:val="0"/>
          <w:numId w:val="10"/>
        </w:numPr>
        <w:ind w:left="426"/>
        <w:jc w:val="both"/>
      </w:pPr>
      <w:r>
        <w:t>Provádí kontrolu činnosti organizace i prostřednictvím výborů zastupitelstva, komisí rady a zaměstnanců města Český Brod v souladu s vnitřním předpisem</w:t>
      </w:r>
      <w:r>
        <w:rPr>
          <w:rStyle w:val="Znakapoznpodarou"/>
        </w:rPr>
        <w:footnoteReference w:id="2"/>
      </w:r>
      <w:r>
        <w:t>.</w:t>
      </w:r>
    </w:p>
    <w:p w:rsidR="000E01F9" w:rsidRDefault="00CA66AA" w:rsidP="00440100">
      <w:pPr>
        <w:pStyle w:val="Odstavecseseznamem"/>
        <w:numPr>
          <w:ilvl w:val="0"/>
          <w:numId w:val="10"/>
        </w:numPr>
        <w:ind w:left="426"/>
        <w:jc w:val="both"/>
      </w:pPr>
      <w:r>
        <w:t>Schvaluje výsledky hospodaření organizace.</w:t>
      </w:r>
    </w:p>
    <w:p w:rsidR="00CA66AA" w:rsidRDefault="00CA66AA" w:rsidP="00440100">
      <w:pPr>
        <w:pStyle w:val="Odstavecseseznamem"/>
        <w:numPr>
          <w:ilvl w:val="0"/>
          <w:numId w:val="10"/>
        </w:numPr>
        <w:ind w:left="426"/>
        <w:jc w:val="both"/>
      </w:pPr>
      <w:r>
        <w:t>Schvaluje koncepci rozvoje organizace. Zabezpečuje personální a mzdovou agendu ředitele organizace.</w:t>
      </w:r>
    </w:p>
    <w:p w:rsidR="00CA66AA" w:rsidRPr="00CA66AA" w:rsidRDefault="000E01F9" w:rsidP="00440100">
      <w:pPr>
        <w:jc w:val="both"/>
        <w:rPr>
          <w:b/>
        </w:rPr>
      </w:pPr>
      <w:r>
        <w:rPr>
          <w:b/>
        </w:rPr>
        <w:t>Čl. VIII</w:t>
      </w:r>
      <w:r>
        <w:rPr>
          <w:b/>
        </w:rPr>
        <w:tab/>
      </w:r>
      <w:r w:rsidR="00CA66AA" w:rsidRPr="00CA66AA">
        <w:rPr>
          <w:b/>
        </w:rPr>
        <w:t>Vymezení doby trvání</w:t>
      </w:r>
    </w:p>
    <w:p w:rsidR="00CA66AA" w:rsidRDefault="00CA66AA" w:rsidP="00440100">
      <w:pPr>
        <w:pStyle w:val="Odstavecseseznamem"/>
        <w:numPr>
          <w:ilvl w:val="0"/>
          <w:numId w:val="12"/>
        </w:numPr>
        <w:ind w:left="426"/>
        <w:jc w:val="both"/>
      </w:pPr>
      <w:r>
        <w:t>Příspěvková organizace se zřizuje na dobu neurčitou.</w:t>
      </w:r>
    </w:p>
    <w:p w:rsidR="00CA66AA" w:rsidRPr="00CA66AA" w:rsidRDefault="000E01F9" w:rsidP="00440100">
      <w:pPr>
        <w:jc w:val="both"/>
        <w:rPr>
          <w:b/>
        </w:rPr>
      </w:pPr>
      <w:r>
        <w:rPr>
          <w:b/>
        </w:rPr>
        <w:t>Čl. IX</w:t>
      </w:r>
      <w:r>
        <w:rPr>
          <w:b/>
        </w:rPr>
        <w:tab/>
      </w:r>
      <w:r w:rsidR="00CA66AA" w:rsidRPr="00CA66AA">
        <w:rPr>
          <w:b/>
        </w:rPr>
        <w:t>Závěrečná ustanovení</w:t>
      </w:r>
    </w:p>
    <w:p w:rsidR="000E01F9" w:rsidRPr="008E507D" w:rsidRDefault="00CA66AA" w:rsidP="00440100">
      <w:pPr>
        <w:pStyle w:val="Odstavecseseznamem"/>
        <w:numPr>
          <w:ilvl w:val="0"/>
          <w:numId w:val="11"/>
        </w:numPr>
        <w:ind w:left="426"/>
        <w:jc w:val="both"/>
        <w:rPr>
          <w:color w:val="0070C0"/>
        </w:rPr>
      </w:pPr>
      <w:r w:rsidRPr="008E507D">
        <w:rPr>
          <w:color w:val="0070C0"/>
        </w:rPr>
        <w:t xml:space="preserve">Tato zřizovací listina nahrazuje Zřizovací listinu ze dne </w:t>
      </w:r>
      <w:r w:rsidR="0079335F" w:rsidRPr="008E507D">
        <w:rPr>
          <w:color w:val="0070C0"/>
        </w:rPr>
        <w:t>XX. XX. XXXX</w:t>
      </w:r>
      <w:r w:rsidR="008E507D" w:rsidRPr="008E507D">
        <w:rPr>
          <w:color w:val="0070C0"/>
        </w:rPr>
        <w:t>.</w:t>
      </w:r>
    </w:p>
    <w:p w:rsidR="000E01F9" w:rsidRPr="008E507D" w:rsidRDefault="0079335F" w:rsidP="00440100">
      <w:pPr>
        <w:pStyle w:val="Odstavecseseznamem"/>
        <w:numPr>
          <w:ilvl w:val="0"/>
          <w:numId w:val="11"/>
        </w:numPr>
        <w:ind w:left="426"/>
        <w:jc w:val="both"/>
        <w:rPr>
          <w:color w:val="0070C0"/>
        </w:rPr>
      </w:pPr>
      <w:r w:rsidRPr="008E507D">
        <w:rPr>
          <w:color w:val="0070C0"/>
        </w:rPr>
        <w:t>Tato zřizovací listina nabývá účinnosti dnem XX. XX. XXXX</w:t>
      </w:r>
      <w:r w:rsidR="008E507D" w:rsidRPr="008E507D">
        <w:rPr>
          <w:color w:val="0070C0"/>
        </w:rPr>
        <w:t>.</w:t>
      </w:r>
    </w:p>
    <w:p w:rsidR="000E01F9" w:rsidRPr="008E507D" w:rsidRDefault="0079335F" w:rsidP="00440100">
      <w:pPr>
        <w:pStyle w:val="Odstavecseseznamem"/>
        <w:numPr>
          <w:ilvl w:val="0"/>
          <w:numId w:val="11"/>
        </w:numPr>
        <w:ind w:left="426"/>
        <w:jc w:val="both"/>
        <w:rPr>
          <w:color w:val="0070C0"/>
        </w:rPr>
      </w:pPr>
      <w:r w:rsidRPr="008E507D">
        <w:rPr>
          <w:color w:val="0070C0"/>
        </w:rPr>
        <w:t>Tato zřizovací listina byla projednána a schválena usnesením Zastupitelstva Města Český Brod č. /2008 ze dne XX. XX. XXXX.</w:t>
      </w:r>
    </w:p>
    <w:p w:rsidR="000E01F9" w:rsidRPr="008E507D" w:rsidRDefault="0079335F" w:rsidP="00440100">
      <w:pPr>
        <w:pStyle w:val="Odstavecseseznamem"/>
        <w:numPr>
          <w:ilvl w:val="0"/>
          <w:numId w:val="11"/>
        </w:numPr>
        <w:ind w:left="426"/>
        <w:jc w:val="both"/>
        <w:rPr>
          <w:color w:val="0070C0"/>
        </w:rPr>
      </w:pPr>
      <w:r w:rsidRPr="008E507D">
        <w:rPr>
          <w:color w:val="0070C0"/>
        </w:rPr>
        <w:t xml:space="preserve">Tato zřizovací listina je vyhotovena v X stejnopisech </w:t>
      </w:r>
    </w:p>
    <w:p w:rsidR="0079335F" w:rsidRPr="008E507D" w:rsidRDefault="0079335F" w:rsidP="00440100">
      <w:pPr>
        <w:pStyle w:val="Odstavecseseznamem"/>
        <w:spacing w:after="0"/>
        <w:ind w:left="426"/>
        <w:jc w:val="both"/>
        <w:rPr>
          <w:i/>
          <w:color w:val="0070C0"/>
        </w:rPr>
      </w:pPr>
      <w:r w:rsidRPr="008E507D">
        <w:rPr>
          <w:i/>
          <w:color w:val="0070C0"/>
        </w:rPr>
        <w:t xml:space="preserve">Rozdělovník: </w:t>
      </w:r>
      <w:r w:rsidRPr="008E507D">
        <w:rPr>
          <w:i/>
          <w:color w:val="0070C0"/>
        </w:rPr>
        <w:tab/>
        <w:t>Městský úřad v Českém Brodě</w:t>
      </w:r>
    </w:p>
    <w:p w:rsidR="0079335F" w:rsidRPr="008E507D" w:rsidRDefault="0079335F" w:rsidP="00440100">
      <w:pPr>
        <w:spacing w:after="0"/>
        <w:jc w:val="both"/>
        <w:rPr>
          <w:i/>
          <w:color w:val="0070C0"/>
        </w:rPr>
      </w:pPr>
      <w:r w:rsidRPr="008E507D">
        <w:rPr>
          <w:i/>
          <w:color w:val="0070C0"/>
        </w:rPr>
        <w:lastRenderedPageBreak/>
        <w:tab/>
      </w:r>
      <w:r w:rsidRPr="008E507D">
        <w:rPr>
          <w:i/>
          <w:color w:val="0070C0"/>
        </w:rPr>
        <w:tab/>
      </w:r>
      <w:r w:rsidR="000E01F9" w:rsidRPr="008E507D">
        <w:rPr>
          <w:i/>
          <w:color w:val="0070C0"/>
        </w:rPr>
        <w:tab/>
      </w:r>
      <w:r w:rsidRPr="008E507D">
        <w:rPr>
          <w:i/>
          <w:color w:val="0070C0"/>
        </w:rPr>
        <w:t>XXX příspěvková organizace</w:t>
      </w:r>
      <w:bookmarkStart w:id="2" w:name="_GoBack"/>
      <w:bookmarkEnd w:id="2"/>
    </w:p>
    <w:p w:rsidR="0079335F" w:rsidRPr="000E01F9" w:rsidRDefault="0079335F" w:rsidP="00440100">
      <w:pPr>
        <w:spacing w:after="0"/>
        <w:jc w:val="both"/>
        <w:rPr>
          <w:i/>
        </w:rPr>
      </w:pPr>
      <w:r w:rsidRPr="008E507D">
        <w:rPr>
          <w:i/>
          <w:color w:val="0070C0"/>
        </w:rPr>
        <w:tab/>
      </w:r>
      <w:r w:rsidRPr="008E507D">
        <w:rPr>
          <w:i/>
          <w:color w:val="0070C0"/>
        </w:rPr>
        <w:tab/>
      </w:r>
      <w:r w:rsidR="000E01F9" w:rsidRPr="008E507D">
        <w:rPr>
          <w:i/>
          <w:color w:val="0070C0"/>
        </w:rPr>
        <w:tab/>
      </w:r>
      <w:r w:rsidRPr="008E507D">
        <w:rPr>
          <w:i/>
          <w:color w:val="0070C0"/>
        </w:rPr>
        <w:t>Centrální evidence knihoven</w:t>
      </w:r>
    </w:p>
    <w:p w:rsidR="0079335F" w:rsidRDefault="0079335F" w:rsidP="00440100">
      <w:pPr>
        <w:jc w:val="both"/>
      </w:pPr>
    </w:p>
    <w:p w:rsidR="000E01F9" w:rsidRDefault="000E01F9" w:rsidP="00440100">
      <w:pPr>
        <w:jc w:val="both"/>
      </w:pPr>
    </w:p>
    <w:p w:rsidR="000E01F9" w:rsidRDefault="000E01F9" w:rsidP="00440100">
      <w:pPr>
        <w:jc w:val="both"/>
      </w:pPr>
    </w:p>
    <w:p w:rsidR="000E01F9" w:rsidRDefault="000E01F9" w:rsidP="00440100">
      <w:pPr>
        <w:spacing w:after="0"/>
        <w:jc w:val="center"/>
      </w:pPr>
      <w:r>
        <w:t>……………………………………………………….</w:t>
      </w:r>
    </w:p>
    <w:p w:rsidR="000E01F9" w:rsidRPr="008E507D" w:rsidRDefault="000E01F9" w:rsidP="00440100">
      <w:pPr>
        <w:jc w:val="center"/>
        <w:rPr>
          <w:b/>
          <w:i/>
        </w:rPr>
      </w:pPr>
      <w:r w:rsidRPr="008E507D">
        <w:rPr>
          <w:b/>
          <w:i/>
        </w:rPr>
        <w:t>Bc. Jakub Nekolný, starosta města</w:t>
      </w:r>
    </w:p>
    <w:p w:rsidR="000C4614" w:rsidRDefault="000C4614" w:rsidP="00440100">
      <w:pPr>
        <w:jc w:val="both"/>
      </w:pPr>
    </w:p>
    <w:p w:rsidR="00853AB3" w:rsidRPr="00853AB3" w:rsidRDefault="00853AB3" w:rsidP="00440100">
      <w:pPr>
        <w:pStyle w:val="Odstavecseseznamem"/>
        <w:ind w:left="1095"/>
        <w:jc w:val="both"/>
      </w:pPr>
    </w:p>
    <w:p w:rsidR="003B0ED7" w:rsidRDefault="003B0ED7" w:rsidP="00440100">
      <w:pPr>
        <w:jc w:val="both"/>
      </w:pPr>
    </w:p>
    <w:p w:rsidR="00684D64" w:rsidRDefault="00684D64" w:rsidP="00440100">
      <w:pPr>
        <w:ind w:left="360"/>
        <w:jc w:val="both"/>
      </w:pPr>
    </w:p>
    <w:p w:rsidR="00684D64" w:rsidRDefault="00684D64" w:rsidP="00440100">
      <w:pPr>
        <w:jc w:val="both"/>
      </w:pPr>
    </w:p>
    <w:sectPr w:rsidR="0068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zakova Klara" w:date="2019-01-16T08:52:00Z" w:initials="MK">
    <w:p w:rsidR="00E667AF" w:rsidRDefault="00E667AF">
      <w:pPr>
        <w:pStyle w:val="Textkomente"/>
      </w:pPr>
      <w:r>
        <w:rPr>
          <w:rStyle w:val="Odkaznakoment"/>
        </w:rPr>
        <w:annotationRef/>
      </w:r>
      <w:r>
        <w:t>Jak jsou posuzovány dary IC</w:t>
      </w:r>
      <w:r w:rsidR="00CB0AFE">
        <w:t xml:space="preserve"> – propagační předměty města apod.</w:t>
      </w:r>
      <w:r w:rsidR="008E507D">
        <w:t xml:space="preserve"> Bude toto spadat pod novou PO</w:t>
      </w:r>
      <w:r>
        <w:t>?</w:t>
      </w:r>
    </w:p>
  </w:comment>
  <w:comment w:id="1" w:author="Mazakova Klara" w:date="2019-01-15T14:41:00Z" w:initials="MK">
    <w:p w:rsidR="000C4614" w:rsidRDefault="000C4614">
      <w:pPr>
        <w:pStyle w:val="Textkomente"/>
      </w:pPr>
      <w:r>
        <w:rPr>
          <w:rStyle w:val="Odkaznakoment"/>
        </w:rPr>
        <w:annotationRef/>
      </w:r>
      <w:r>
        <w:t>Týká se to poplatků v knihovně, krátkodobého pronájmu KD a Radničního sálu, zpoplatněné služby IC (internet, kopírování, vazba, laminace apod.)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12" w:rsidRDefault="00F70212" w:rsidP="00E667AF">
      <w:pPr>
        <w:spacing w:after="0" w:line="240" w:lineRule="auto"/>
      </w:pPr>
      <w:r>
        <w:separator/>
      </w:r>
    </w:p>
  </w:endnote>
  <w:endnote w:type="continuationSeparator" w:id="0">
    <w:p w:rsidR="00F70212" w:rsidRDefault="00F70212" w:rsidP="00E6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12" w:rsidRDefault="00F70212" w:rsidP="00E667AF">
      <w:pPr>
        <w:spacing w:after="0" w:line="240" w:lineRule="auto"/>
      </w:pPr>
      <w:r>
        <w:separator/>
      </w:r>
    </w:p>
  </w:footnote>
  <w:footnote w:type="continuationSeparator" w:id="0">
    <w:p w:rsidR="00F70212" w:rsidRDefault="00F70212" w:rsidP="00E667AF">
      <w:pPr>
        <w:spacing w:after="0" w:line="240" w:lineRule="auto"/>
      </w:pPr>
      <w:r>
        <w:continuationSeparator/>
      </w:r>
    </w:p>
  </w:footnote>
  <w:footnote w:id="1">
    <w:p w:rsidR="00E667AF" w:rsidRDefault="00E667AF">
      <w:pPr>
        <w:pStyle w:val="Textpoznpodarou"/>
      </w:pPr>
      <w:r>
        <w:rPr>
          <w:rStyle w:val="Znakapoznpodarou"/>
        </w:rPr>
        <w:footnoteRef/>
      </w:r>
      <w:r>
        <w:t xml:space="preserve"> Podle § 37 zákona č. 250/2000 Sb., o rozpočtových pravidlech územních rozpočtů ve znění pozdějších předpisů.</w:t>
      </w:r>
    </w:p>
  </w:footnote>
  <w:footnote w:id="2">
    <w:p w:rsidR="00CA66AA" w:rsidRDefault="00CA66AA">
      <w:pPr>
        <w:pStyle w:val="Textpoznpodarou"/>
      </w:pPr>
      <w:r>
        <w:rPr>
          <w:rStyle w:val="Znakapoznpodarou"/>
        </w:rPr>
        <w:footnoteRef/>
      </w:r>
      <w:r>
        <w:t xml:space="preserve"> Vnitřní předpis k zajištění vnitřního a vnějšího kontrolního systému na městském </w:t>
      </w:r>
      <w:proofErr w:type="spellStart"/>
      <w:r>
        <w:t>MěÚ</w:t>
      </w:r>
      <w:proofErr w:type="spellEnd"/>
      <w:r>
        <w:t xml:space="preserve"> v Českém Brodě ze dne XX. XX. XXXX.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103"/>
    <w:multiLevelType w:val="hybridMultilevel"/>
    <w:tmpl w:val="3B3CF9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D09"/>
    <w:multiLevelType w:val="hybridMultilevel"/>
    <w:tmpl w:val="D93EB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E1657"/>
    <w:multiLevelType w:val="hybridMultilevel"/>
    <w:tmpl w:val="234EB4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93A53"/>
    <w:multiLevelType w:val="hybridMultilevel"/>
    <w:tmpl w:val="209E9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3A38"/>
    <w:multiLevelType w:val="hybridMultilevel"/>
    <w:tmpl w:val="059EBC56"/>
    <w:lvl w:ilvl="0" w:tplc="8FA2C9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56518"/>
    <w:multiLevelType w:val="hybridMultilevel"/>
    <w:tmpl w:val="FF7CDB8C"/>
    <w:lvl w:ilvl="0" w:tplc="90C8CD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8C318D"/>
    <w:multiLevelType w:val="hybridMultilevel"/>
    <w:tmpl w:val="3D485C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21036"/>
    <w:multiLevelType w:val="hybridMultilevel"/>
    <w:tmpl w:val="CF8A7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84DC6"/>
    <w:multiLevelType w:val="multilevel"/>
    <w:tmpl w:val="87928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6BD220F4"/>
    <w:multiLevelType w:val="hybridMultilevel"/>
    <w:tmpl w:val="862829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B6D6B"/>
    <w:multiLevelType w:val="hybridMultilevel"/>
    <w:tmpl w:val="611CE9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91687"/>
    <w:multiLevelType w:val="hybridMultilevel"/>
    <w:tmpl w:val="89DAD050"/>
    <w:lvl w:ilvl="0" w:tplc="45BC9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0E0B83"/>
    <w:multiLevelType w:val="hybridMultilevel"/>
    <w:tmpl w:val="3C04D31A"/>
    <w:lvl w:ilvl="0" w:tplc="C5A84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15FB3"/>
    <w:multiLevelType w:val="hybridMultilevel"/>
    <w:tmpl w:val="323EF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7"/>
    <w:rsid w:val="0001577A"/>
    <w:rsid w:val="00053E43"/>
    <w:rsid w:val="000B3BCB"/>
    <w:rsid w:val="000C4614"/>
    <w:rsid w:val="000E01F9"/>
    <w:rsid w:val="00141ECB"/>
    <w:rsid w:val="00215AD9"/>
    <w:rsid w:val="002201C0"/>
    <w:rsid w:val="002318A6"/>
    <w:rsid w:val="0023689A"/>
    <w:rsid w:val="002C60CC"/>
    <w:rsid w:val="0037182D"/>
    <w:rsid w:val="00391A92"/>
    <w:rsid w:val="003B0ED7"/>
    <w:rsid w:val="00403A37"/>
    <w:rsid w:val="00440100"/>
    <w:rsid w:val="0055683A"/>
    <w:rsid w:val="005F6F5F"/>
    <w:rsid w:val="006649AD"/>
    <w:rsid w:val="00684D64"/>
    <w:rsid w:val="0070764B"/>
    <w:rsid w:val="007629CE"/>
    <w:rsid w:val="0079335F"/>
    <w:rsid w:val="007A3A3B"/>
    <w:rsid w:val="007F72B5"/>
    <w:rsid w:val="008118A1"/>
    <w:rsid w:val="00853AB3"/>
    <w:rsid w:val="008C27BC"/>
    <w:rsid w:val="008C7125"/>
    <w:rsid w:val="008E507D"/>
    <w:rsid w:val="008E58CD"/>
    <w:rsid w:val="00926D7F"/>
    <w:rsid w:val="00936986"/>
    <w:rsid w:val="009B1E7A"/>
    <w:rsid w:val="009B65F7"/>
    <w:rsid w:val="009C7B02"/>
    <w:rsid w:val="00A6157B"/>
    <w:rsid w:val="00A735EB"/>
    <w:rsid w:val="00AA7EBF"/>
    <w:rsid w:val="00AC456F"/>
    <w:rsid w:val="00AC5BB7"/>
    <w:rsid w:val="00AE5696"/>
    <w:rsid w:val="00AF042B"/>
    <w:rsid w:val="00B26F33"/>
    <w:rsid w:val="00B41058"/>
    <w:rsid w:val="00B87FE8"/>
    <w:rsid w:val="00B91272"/>
    <w:rsid w:val="00B93BE0"/>
    <w:rsid w:val="00BA0516"/>
    <w:rsid w:val="00BA1C3F"/>
    <w:rsid w:val="00BC1ECA"/>
    <w:rsid w:val="00BC7F43"/>
    <w:rsid w:val="00BD1954"/>
    <w:rsid w:val="00C32D1C"/>
    <w:rsid w:val="00CA66AA"/>
    <w:rsid w:val="00CB0AFE"/>
    <w:rsid w:val="00CB1775"/>
    <w:rsid w:val="00CC66E1"/>
    <w:rsid w:val="00D43D3B"/>
    <w:rsid w:val="00D51C28"/>
    <w:rsid w:val="00D70B56"/>
    <w:rsid w:val="00E03B59"/>
    <w:rsid w:val="00E45325"/>
    <w:rsid w:val="00E60070"/>
    <w:rsid w:val="00E667AF"/>
    <w:rsid w:val="00E71E25"/>
    <w:rsid w:val="00EB7205"/>
    <w:rsid w:val="00EC62F2"/>
    <w:rsid w:val="00EE56C5"/>
    <w:rsid w:val="00F05251"/>
    <w:rsid w:val="00F3644A"/>
    <w:rsid w:val="00F70212"/>
    <w:rsid w:val="00F76743"/>
    <w:rsid w:val="00FB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C28"/>
    <w:pPr>
      <w:ind w:left="720"/>
      <w:contextualSpacing/>
    </w:pPr>
  </w:style>
  <w:style w:type="table" w:styleId="Mkatabulky">
    <w:name w:val="Table Grid"/>
    <w:basedOn w:val="Normlntabulka"/>
    <w:uiPriority w:val="59"/>
    <w:rsid w:val="00CB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7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7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7A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667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67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67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1C28"/>
    <w:pPr>
      <w:ind w:left="720"/>
      <w:contextualSpacing/>
    </w:pPr>
  </w:style>
  <w:style w:type="table" w:styleId="Mkatabulky">
    <w:name w:val="Table Grid"/>
    <w:basedOn w:val="Normlntabulka"/>
    <w:uiPriority w:val="59"/>
    <w:rsid w:val="00CB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67A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67A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67A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667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67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67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67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67A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5D3C-5B04-4360-82A7-FB22405F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5</Pages>
  <Words>1287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Mazakova Klara</dc:creator>
  <cp:lastModifiedBy>Mazakova Klara</cp:lastModifiedBy>
  <cp:revision>44</cp:revision>
  <dcterms:created xsi:type="dcterms:W3CDTF">2018-11-12T09:20:00Z</dcterms:created>
  <dcterms:modified xsi:type="dcterms:W3CDTF">2019-01-28T10:03:00Z</dcterms:modified>
</cp:coreProperties>
</file>